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80" w:rsidRDefault="002E6180" w:rsidP="006914CC">
      <w:pPr>
        <w:jc w:val="center"/>
        <w:rPr>
          <w:b/>
          <w:sz w:val="28"/>
          <w:szCs w:val="28"/>
        </w:rPr>
      </w:pPr>
      <w:r w:rsidRPr="00F52966">
        <w:rPr>
          <w:b/>
          <w:sz w:val="32"/>
          <w:szCs w:val="32"/>
        </w:rPr>
        <w:t xml:space="preserve">Протокол </w:t>
      </w:r>
    </w:p>
    <w:p w:rsidR="002E6180" w:rsidRPr="00F52966" w:rsidRDefault="002E6180" w:rsidP="006914CC">
      <w:pPr>
        <w:autoSpaceDE w:val="0"/>
        <w:jc w:val="center"/>
        <w:rPr>
          <w:rFonts w:cs="Arial CYR"/>
          <w:sz w:val="32"/>
          <w:szCs w:val="32"/>
        </w:rPr>
      </w:pPr>
      <w:r w:rsidRPr="00F52966">
        <w:rPr>
          <w:rFonts w:cs="Arial CYR"/>
          <w:bCs/>
          <w:sz w:val="32"/>
          <w:szCs w:val="32"/>
        </w:rPr>
        <w:t>заседания комиссии по противодействию коррупции</w:t>
      </w:r>
    </w:p>
    <w:p w:rsidR="002E6180" w:rsidRDefault="002E6180" w:rsidP="006914CC">
      <w:pPr>
        <w:autoSpaceDE w:val="0"/>
        <w:jc w:val="center"/>
        <w:rPr>
          <w:rFonts w:cs="Arial CYR"/>
          <w:sz w:val="28"/>
          <w:szCs w:val="28"/>
        </w:rPr>
      </w:pPr>
      <w:r w:rsidRPr="00F52966">
        <w:rPr>
          <w:rFonts w:cs="Arial CYR"/>
          <w:sz w:val="32"/>
          <w:szCs w:val="32"/>
        </w:rPr>
        <w:t>Министерс</w:t>
      </w:r>
      <w:r>
        <w:rPr>
          <w:rFonts w:cs="Arial CYR"/>
          <w:sz w:val="32"/>
          <w:szCs w:val="32"/>
        </w:rPr>
        <w:t xml:space="preserve">тва финансов </w:t>
      </w:r>
      <w:r w:rsidRPr="00F52966">
        <w:rPr>
          <w:rFonts w:cs="Arial CYR"/>
          <w:sz w:val="32"/>
          <w:szCs w:val="32"/>
        </w:rPr>
        <w:t xml:space="preserve">КЧР         </w:t>
      </w:r>
      <w:r>
        <w:rPr>
          <w:rFonts w:cs="Arial CYR"/>
          <w:sz w:val="28"/>
          <w:szCs w:val="28"/>
        </w:rPr>
        <w:t xml:space="preserve">                                                            </w:t>
      </w:r>
    </w:p>
    <w:p w:rsidR="002E6180" w:rsidRDefault="002E6180" w:rsidP="006914CC">
      <w:pPr>
        <w:autoSpaceDE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         </w:t>
      </w:r>
    </w:p>
    <w:p w:rsidR="002E6180" w:rsidRDefault="002E6180" w:rsidP="006914CC">
      <w:pPr>
        <w:autoSpaceDE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                                                                                                      </w:t>
      </w:r>
    </w:p>
    <w:p w:rsidR="002E6180" w:rsidRDefault="002E6180" w:rsidP="00274919">
      <w:pPr>
        <w:autoSpaceDE w:val="0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03.07.2016г.                                      </w:t>
      </w:r>
      <w:r w:rsidRPr="000D56DF">
        <w:rPr>
          <w:sz w:val="28"/>
          <w:szCs w:val="28"/>
        </w:rPr>
        <w:t>г. Черкесск</w:t>
      </w:r>
      <w:r>
        <w:rPr>
          <w:rFonts w:cs="Arial CYR"/>
          <w:sz w:val="28"/>
          <w:szCs w:val="28"/>
        </w:rPr>
        <w:t xml:space="preserve">                                                         № 2</w:t>
      </w:r>
    </w:p>
    <w:p w:rsidR="002E6180" w:rsidRDefault="002E6180" w:rsidP="00F52966">
      <w:pPr>
        <w:tabs>
          <w:tab w:val="left" w:pos="0"/>
        </w:tabs>
        <w:autoSpaceDE w:val="0"/>
        <w:ind w:hanging="142"/>
        <w:jc w:val="both"/>
        <w:rPr>
          <w:rFonts w:cs="Arial CYR"/>
          <w:sz w:val="28"/>
          <w:szCs w:val="28"/>
        </w:rPr>
      </w:pPr>
    </w:p>
    <w:p w:rsidR="002E6180" w:rsidRDefault="002E6180" w:rsidP="00F52966">
      <w:pPr>
        <w:tabs>
          <w:tab w:val="left" w:pos="0"/>
        </w:tabs>
        <w:autoSpaceDE w:val="0"/>
        <w:ind w:hanging="142"/>
        <w:jc w:val="both"/>
        <w:rPr>
          <w:rFonts w:cs="Arial CYR"/>
          <w:sz w:val="28"/>
          <w:szCs w:val="28"/>
        </w:rPr>
      </w:pPr>
    </w:p>
    <w:p w:rsidR="002E6180" w:rsidRDefault="002E6180" w:rsidP="00F52966">
      <w:pPr>
        <w:tabs>
          <w:tab w:val="left" w:pos="0"/>
        </w:tabs>
        <w:autoSpaceDE w:val="0"/>
        <w:ind w:hanging="142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Присутствовали:</w:t>
      </w:r>
    </w:p>
    <w:p w:rsidR="002E6180" w:rsidRDefault="002E6180" w:rsidP="00F52966">
      <w:pPr>
        <w:tabs>
          <w:tab w:val="left" w:pos="0"/>
        </w:tabs>
        <w:autoSpaceDE w:val="0"/>
        <w:ind w:hanging="142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</w:t>
      </w:r>
    </w:p>
    <w:tbl>
      <w:tblPr>
        <w:tblW w:w="10456" w:type="dxa"/>
        <w:tblLook w:val="00A0"/>
      </w:tblPr>
      <w:tblGrid>
        <w:gridCol w:w="3085"/>
        <w:gridCol w:w="425"/>
        <w:gridCol w:w="6946"/>
      </w:tblGrid>
      <w:tr w:rsidR="002E6180" w:rsidRPr="002F3CB2" w:rsidTr="00450EB6">
        <w:tc>
          <w:tcPr>
            <w:tcW w:w="3085" w:type="dxa"/>
          </w:tcPr>
          <w:p w:rsidR="002E6180" w:rsidRPr="00450EB6" w:rsidRDefault="002E6180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Дармилова Н.Д.</w:t>
            </w:r>
          </w:p>
        </w:tc>
        <w:tc>
          <w:tcPr>
            <w:tcW w:w="425" w:type="dxa"/>
          </w:tcPr>
          <w:p w:rsidR="002E6180" w:rsidRPr="00450EB6" w:rsidRDefault="002E6180" w:rsidP="00450EB6">
            <w:pPr>
              <w:autoSpaceDE w:val="0"/>
              <w:jc w:val="both"/>
              <w:rPr>
                <w:rFonts w:cs="Arial CYR"/>
                <w:sz w:val="28"/>
                <w:szCs w:val="28"/>
              </w:rPr>
            </w:pPr>
            <w:r w:rsidRPr="00450EB6">
              <w:rPr>
                <w:rFonts w:cs="Courier New CYR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2E6180" w:rsidRPr="00450EB6" w:rsidRDefault="002E6180" w:rsidP="00450EB6">
            <w:pPr>
              <w:autoSpaceDE w:val="0"/>
              <w:rPr>
                <w:rFonts w:cs="Courier New CYR"/>
                <w:sz w:val="28"/>
                <w:szCs w:val="28"/>
              </w:rPr>
            </w:pPr>
            <w:r>
              <w:rPr>
                <w:rFonts w:cs="Courier New CYR"/>
                <w:sz w:val="28"/>
                <w:szCs w:val="28"/>
              </w:rPr>
              <w:t xml:space="preserve"> Первый З</w:t>
            </w:r>
            <w:r w:rsidRPr="00450EB6">
              <w:rPr>
                <w:rFonts w:cs="Courier New CYR"/>
                <w:sz w:val="28"/>
                <w:szCs w:val="28"/>
              </w:rPr>
              <w:t xml:space="preserve">аместитель министра, </w:t>
            </w:r>
          </w:p>
          <w:p w:rsidR="002E6180" w:rsidRPr="00450EB6" w:rsidRDefault="002E6180" w:rsidP="00450EB6">
            <w:pPr>
              <w:autoSpaceDE w:val="0"/>
              <w:rPr>
                <w:rFonts w:cs="Courier New CYR"/>
                <w:sz w:val="28"/>
                <w:szCs w:val="28"/>
              </w:rPr>
            </w:pPr>
            <w:r>
              <w:rPr>
                <w:rFonts w:cs="Courier New CYR"/>
                <w:sz w:val="28"/>
                <w:szCs w:val="28"/>
              </w:rPr>
              <w:t xml:space="preserve">  председатель</w:t>
            </w:r>
            <w:r w:rsidRPr="00450EB6">
              <w:rPr>
                <w:rFonts w:cs="Courier New CYR"/>
                <w:sz w:val="28"/>
                <w:szCs w:val="28"/>
              </w:rPr>
              <w:t xml:space="preserve"> комиссии</w:t>
            </w:r>
          </w:p>
        </w:tc>
      </w:tr>
      <w:tr w:rsidR="002E6180" w:rsidRPr="002F3CB2" w:rsidTr="00450EB6">
        <w:tc>
          <w:tcPr>
            <w:tcW w:w="3085" w:type="dxa"/>
          </w:tcPr>
          <w:p w:rsidR="002E6180" w:rsidRPr="00450EB6" w:rsidRDefault="002E6180" w:rsidP="00450E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E6180" w:rsidRPr="00450EB6" w:rsidRDefault="002E6180" w:rsidP="00450E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E6180" w:rsidRPr="00450EB6" w:rsidRDefault="002E6180" w:rsidP="005855AD">
            <w:pPr>
              <w:rPr>
                <w:b/>
                <w:sz w:val="28"/>
                <w:szCs w:val="28"/>
              </w:rPr>
            </w:pPr>
          </w:p>
        </w:tc>
      </w:tr>
      <w:tr w:rsidR="002E6180" w:rsidRPr="002F3CB2" w:rsidTr="00450EB6">
        <w:tc>
          <w:tcPr>
            <w:tcW w:w="3085" w:type="dxa"/>
          </w:tcPr>
          <w:p w:rsidR="002E6180" w:rsidRPr="00450EB6" w:rsidRDefault="002E6180" w:rsidP="00450EB6">
            <w:pPr>
              <w:jc w:val="both"/>
              <w:rPr>
                <w:sz w:val="28"/>
                <w:szCs w:val="28"/>
              </w:rPr>
            </w:pPr>
            <w:r w:rsidRPr="00450EB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E6180" w:rsidRPr="00450EB6" w:rsidRDefault="002E6180" w:rsidP="00450E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E6180" w:rsidRPr="00450EB6" w:rsidRDefault="002E6180" w:rsidP="00450E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6180" w:rsidRPr="002F3CB2" w:rsidTr="00853D0E">
        <w:trPr>
          <w:trHeight w:val="744"/>
        </w:trPr>
        <w:tc>
          <w:tcPr>
            <w:tcW w:w="3085" w:type="dxa"/>
          </w:tcPr>
          <w:p w:rsidR="002E6180" w:rsidRPr="00450EB6" w:rsidRDefault="002E6180" w:rsidP="00450EB6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</w:p>
          <w:p w:rsidR="002E6180" w:rsidRPr="00450EB6" w:rsidRDefault="002E6180" w:rsidP="00450EB6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Аджиева А.Э.</w:t>
            </w:r>
          </w:p>
        </w:tc>
        <w:tc>
          <w:tcPr>
            <w:tcW w:w="425" w:type="dxa"/>
          </w:tcPr>
          <w:p w:rsidR="002E6180" w:rsidRPr="00450EB6" w:rsidRDefault="002E6180" w:rsidP="00450EB6">
            <w:pPr>
              <w:autoSpaceDE w:val="0"/>
              <w:jc w:val="both"/>
              <w:rPr>
                <w:rFonts w:cs="Arial CYR"/>
                <w:sz w:val="28"/>
                <w:szCs w:val="28"/>
              </w:rPr>
            </w:pPr>
          </w:p>
          <w:p w:rsidR="002E6180" w:rsidRPr="00450EB6" w:rsidRDefault="002E6180" w:rsidP="00450EB6">
            <w:pPr>
              <w:autoSpaceDE w:val="0"/>
              <w:jc w:val="both"/>
              <w:rPr>
                <w:rFonts w:cs="Arial CYR"/>
                <w:sz w:val="28"/>
                <w:szCs w:val="28"/>
              </w:rPr>
            </w:pPr>
            <w:r w:rsidRPr="00450EB6">
              <w:rPr>
                <w:rFonts w:cs="Arial CYR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2E6180" w:rsidRPr="00450EB6" w:rsidRDefault="002E6180" w:rsidP="00450EB6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</w:p>
          <w:p w:rsidR="002E6180" w:rsidRDefault="002E6180" w:rsidP="00450EB6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  <w:r w:rsidRPr="00450EB6">
              <w:rPr>
                <w:rFonts w:cs="Courier New CYR"/>
                <w:sz w:val="28"/>
                <w:szCs w:val="28"/>
              </w:rPr>
              <w:t>Начальник</w:t>
            </w:r>
            <w:r>
              <w:rPr>
                <w:rFonts w:cs="Courier New CYR"/>
                <w:sz w:val="28"/>
                <w:szCs w:val="28"/>
              </w:rPr>
              <w:t xml:space="preserve"> юридического отдела</w:t>
            </w:r>
            <w:r w:rsidRPr="00450EB6">
              <w:rPr>
                <w:rFonts w:cs="Courier New CYR"/>
                <w:sz w:val="28"/>
                <w:szCs w:val="28"/>
              </w:rPr>
              <w:t>;</w:t>
            </w:r>
          </w:p>
          <w:p w:rsidR="002E6180" w:rsidRPr="00450EB6" w:rsidRDefault="002E6180" w:rsidP="00450EB6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</w:p>
        </w:tc>
      </w:tr>
      <w:tr w:rsidR="002E6180" w:rsidRPr="002F3CB2" w:rsidTr="00450EB6">
        <w:tc>
          <w:tcPr>
            <w:tcW w:w="3085" w:type="dxa"/>
          </w:tcPr>
          <w:p w:rsidR="002E6180" w:rsidRPr="00450EB6" w:rsidRDefault="002E6180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Катчиева А.М.</w:t>
            </w:r>
          </w:p>
        </w:tc>
        <w:tc>
          <w:tcPr>
            <w:tcW w:w="425" w:type="dxa"/>
          </w:tcPr>
          <w:p w:rsidR="002E6180" w:rsidRPr="00450EB6" w:rsidRDefault="002E6180" w:rsidP="00450EB6">
            <w:pPr>
              <w:autoSpaceDE w:val="0"/>
              <w:jc w:val="both"/>
              <w:rPr>
                <w:rFonts w:cs="Arial CYR"/>
                <w:sz w:val="28"/>
                <w:szCs w:val="28"/>
              </w:rPr>
            </w:pPr>
            <w:r w:rsidRPr="00450EB6">
              <w:rPr>
                <w:rFonts w:cs="Arial CYR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2E6180" w:rsidRPr="00450EB6" w:rsidRDefault="002E6180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кадрового обеспечения и документооборота, </w:t>
            </w:r>
            <w:r w:rsidRPr="00450EB6">
              <w:rPr>
                <w:sz w:val="28"/>
                <w:szCs w:val="28"/>
              </w:rPr>
              <w:t>секретарь комиссии;</w:t>
            </w:r>
          </w:p>
        </w:tc>
      </w:tr>
      <w:tr w:rsidR="002E6180" w:rsidRPr="002F3CB2" w:rsidTr="00450EB6">
        <w:tc>
          <w:tcPr>
            <w:tcW w:w="3085" w:type="dxa"/>
          </w:tcPr>
          <w:p w:rsidR="002E6180" w:rsidRDefault="002E6180" w:rsidP="00450EB6">
            <w:pPr>
              <w:jc w:val="both"/>
              <w:rPr>
                <w:sz w:val="28"/>
                <w:szCs w:val="28"/>
              </w:rPr>
            </w:pPr>
          </w:p>
          <w:p w:rsidR="002E6180" w:rsidRPr="00450EB6" w:rsidRDefault="002E6180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Л.П.</w:t>
            </w:r>
          </w:p>
        </w:tc>
        <w:tc>
          <w:tcPr>
            <w:tcW w:w="425" w:type="dxa"/>
          </w:tcPr>
          <w:p w:rsidR="002E6180" w:rsidRDefault="002E6180" w:rsidP="00450EB6">
            <w:pPr>
              <w:autoSpaceDE w:val="0"/>
              <w:rPr>
                <w:rFonts w:cs="Arial CYR"/>
                <w:sz w:val="28"/>
                <w:szCs w:val="28"/>
              </w:rPr>
            </w:pPr>
          </w:p>
          <w:p w:rsidR="002E6180" w:rsidRPr="00450EB6" w:rsidRDefault="002E6180" w:rsidP="00450EB6">
            <w:pPr>
              <w:autoSpaceDE w:val="0"/>
              <w:rPr>
                <w:rFonts w:cs="Arial CYR"/>
                <w:sz w:val="28"/>
                <w:szCs w:val="28"/>
              </w:rPr>
            </w:pPr>
            <w:r w:rsidRPr="00450EB6">
              <w:rPr>
                <w:rFonts w:cs="Arial CYR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2E6180" w:rsidRDefault="002E6180" w:rsidP="00450EB6">
            <w:pPr>
              <w:jc w:val="both"/>
              <w:rPr>
                <w:sz w:val="28"/>
                <w:szCs w:val="28"/>
              </w:rPr>
            </w:pPr>
          </w:p>
          <w:p w:rsidR="002E6180" w:rsidRPr="00450EB6" w:rsidRDefault="002E6180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</w:t>
            </w:r>
          </w:p>
        </w:tc>
      </w:tr>
    </w:tbl>
    <w:p w:rsidR="002E6180" w:rsidRDefault="002E6180" w:rsidP="006914CC">
      <w:pPr>
        <w:jc w:val="center"/>
        <w:rPr>
          <w:b/>
          <w:sz w:val="28"/>
          <w:szCs w:val="28"/>
        </w:rPr>
      </w:pPr>
    </w:p>
    <w:p w:rsidR="002E6180" w:rsidRDefault="002E6180" w:rsidP="00F5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E6180" w:rsidRDefault="002E6180" w:rsidP="00F52966">
      <w:pPr>
        <w:jc w:val="center"/>
        <w:rPr>
          <w:b/>
          <w:sz w:val="28"/>
          <w:szCs w:val="28"/>
        </w:rPr>
      </w:pPr>
    </w:p>
    <w:p w:rsidR="002E6180" w:rsidRPr="00F23E9D" w:rsidRDefault="002E6180" w:rsidP="0063000D">
      <w:pPr>
        <w:jc w:val="center"/>
        <w:rPr>
          <w:b/>
          <w:sz w:val="28"/>
          <w:szCs w:val="28"/>
        </w:rPr>
      </w:pPr>
    </w:p>
    <w:p w:rsidR="002E6180" w:rsidRPr="00F23E9D" w:rsidRDefault="002E6180" w:rsidP="00794BDE">
      <w:pPr>
        <w:pStyle w:val="ListParagraph"/>
        <w:numPr>
          <w:ilvl w:val="0"/>
          <w:numId w:val="11"/>
        </w:numPr>
        <w:tabs>
          <w:tab w:val="clear" w:pos="72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</w:t>
      </w:r>
      <w:r w:rsidRPr="00F23E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Плана мероприятий по противодействию  коррупции </w:t>
      </w:r>
      <w:r w:rsidRPr="00F23E9D">
        <w:rPr>
          <w:b/>
          <w:sz w:val="28"/>
          <w:szCs w:val="28"/>
        </w:rPr>
        <w:t>в Министерс</w:t>
      </w:r>
      <w:r>
        <w:rPr>
          <w:b/>
          <w:sz w:val="28"/>
          <w:szCs w:val="28"/>
        </w:rPr>
        <w:t>тве финансов</w:t>
      </w:r>
      <w:r w:rsidRPr="00F23E9D">
        <w:rPr>
          <w:b/>
          <w:sz w:val="28"/>
          <w:szCs w:val="28"/>
        </w:rPr>
        <w:t xml:space="preserve"> Карачаево-Черкес</w:t>
      </w:r>
      <w:r>
        <w:rPr>
          <w:b/>
          <w:sz w:val="28"/>
          <w:szCs w:val="28"/>
        </w:rPr>
        <w:t>ской Республики  2015-2016</w:t>
      </w:r>
      <w:r w:rsidRPr="00F23E9D">
        <w:rPr>
          <w:b/>
          <w:sz w:val="28"/>
          <w:szCs w:val="28"/>
        </w:rPr>
        <w:t xml:space="preserve"> годы».</w:t>
      </w:r>
    </w:p>
    <w:p w:rsidR="002E6180" w:rsidRDefault="002E6180" w:rsidP="00794BDE">
      <w:pPr>
        <w:jc w:val="both"/>
        <w:rPr>
          <w:b/>
          <w:sz w:val="28"/>
          <w:szCs w:val="28"/>
        </w:rPr>
      </w:pPr>
    </w:p>
    <w:p w:rsidR="002E6180" w:rsidRDefault="002E6180" w:rsidP="006914CC">
      <w:pPr>
        <w:jc w:val="both"/>
        <w:rPr>
          <w:b/>
          <w:sz w:val="28"/>
          <w:szCs w:val="28"/>
        </w:rPr>
      </w:pPr>
    </w:p>
    <w:p w:rsidR="002E6180" w:rsidRDefault="002E6180" w:rsidP="00794BDE">
      <w:pPr>
        <w:pStyle w:val="ListParagraph"/>
        <w:ind w:left="0"/>
        <w:jc w:val="both"/>
        <w:rPr>
          <w:b/>
          <w:sz w:val="28"/>
          <w:szCs w:val="28"/>
        </w:rPr>
      </w:pPr>
    </w:p>
    <w:p w:rsidR="002E6180" w:rsidRPr="00474734" w:rsidRDefault="002E6180" w:rsidP="00474734">
      <w:pPr>
        <w:pStyle w:val="ListParagraph"/>
        <w:ind w:left="644"/>
        <w:jc w:val="both"/>
        <w:rPr>
          <w:b/>
          <w:sz w:val="28"/>
          <w:szCs w:val="28"/>
        </w:rPr>
      </w:pPr>
      <w:r w:rsidRPr="00474734">
        <w:rPr>
          <w:b/>
          <w:sz w:val="28"/>
          <w:szCs w:val="28"/>
        </w:rPr>
        <w:t>Слушали:</w:t>
      </w:r>
    </w:p>
    <w:p w:rsidR="002E6180" w:rsidRDefault="002E6180" w:rsidP="006914CC">
      <w:pPr>
        <w:jc w:val="both"/>
        <w:rPr>
          <w:b/>
          <w:sz w:val="28"/>
          <w:szCs w:val="28"/>
        </w:rPr>
      </w:pPr>
    </w:p>
    <w:p w:rsidR="002E6180" w:rsidRDefault="002E6180" w:rsidP="00474C14">
      <w:pPr>
        <w:autoSpaceDE w:val="0"/>
        <w:jc w:val="both"/>
        <w:rPr>
          <w:rFonts w:cs="Courier New CYR"/>
          <w:sz w:val="28"/>
          <w:szCs w:val="28"/>
        </w:rPr>
      </w:pPr>
      <w:r>
        <w:rPr>
          <w:sz w:val="28"/>
          <w:szCs w:val="28"/>
        </w:rPr>
        <w:t xml:space="preserve">          Н.Д.Дармилову, первого</w:t>
      </w:r>
      <w:r w:rsidRPr="00F52966">
        <w:rPr>
          <w:rFonts w:cs="Courier New CYR"/>
          <w:sz w:val="28"/>
          <w:szCs w:val="28"/>
        </w:rPr>
        <w:t xml:space="preserve"> </w:t>
      </w:r>
      <w:r w:rsidRPr="002F3CB2">
        <w:rPr>
          <w:rFonts w:cs="Courier New CYR"/>
          <w:sz w:val="28"/>
          <w:szCs w:val="28"/>
        </w:rPr>
        <w:t>заместител</w:t>
      </w:r>
      <w:r>
        <w:rPr>
          <w:rFonts w:cs="Courier New CYR"/>
          <w:sz w:val="28"/>
          <w:szCs w:val="28"/>
        </w:rPr>
        <w:t>я</w:t>
      </w:r>
      <w:r w:rsidRPr="002F3CB2">
        <w:rPr>
          <w:rFonts w:cs="Courier New CYR"/>
          <w:sz w:val="28"/>
          <w:szCs w:val="28"/>
        </w:rPr>
        <w:t xml:space="preserve"> министра</w:t>
      </w:r>
      <w:r>
        <w:rPr>
          <w:rFonts w:cs="Courier New CYR"/>
          <w:sz w:val="28"/>
          <w:szCs w:val="28"/>
        </w:rPr>
        <w:t xml:space="preserve">,  </w:t>
      </w:r>
      <w:r w:rsidRPr="002F3CB2">
        <w:rPr>
          <w:rFonts w:cs="Courier New CYR"/>
          <w:sz w:val="28"/>
          <w:szCs w:val="28"/>
        </w:rPr>
        <w:t>председателя комиссии</w:t>
      </w:r>
      <w:r>
        <w:rPr>
          <w:rFonts w:cs="Courier New CYR"/>
          <w:sz w:val="28"/>
          <w:szCs w:val="28"/>
        </w:rPr>
        <w:t>:</w:t>
      </w:r>
    </w:p>
    <w:p w:rsidR="002E6180" w:rsidRPr="00973FAC" w:rsidRDefault="002E6180" w:rsidP="006A6B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cs="Courier New CYR"/>
          <w:sz w:val="28"/>
          <w:szCs w:val="28"/>
        </w:rPr>
        <w:t xml:space="preserve">          </w:t>
      </w:r>
      <w:r w:rsidRPr="006A6B3A">
        <w:rPr>
          <w:sz w:val="28"/>
          <w:szCs w:val="28"/>
        </w:rPr>
        <w:t>В соответствии с утвержденным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ПОРЯДКОМ от 03.12.2014 года </w:t>
      </w:r>
      <w:r w:rsidRPr="00973FAC">
        <w:rPr>
          <w:bCs/>
          <w:sz w:val="28"/>
          <w:szCs w:val="28"/>
        </w:rPr>
        <w:t xml:space="preserve">проведения индивидуальных профилактических бесед с </w:t>
      </w:r>
      <w:r>
        <w:rPr>
          <w:bCs/>
          <w:sz w:val="28"/>
          <w:szCs w:val="28"/>
        </w:rPr>
        <w:t xml:space="preserve">государственными гражданскими служащими </w:t>
      </w:r>
      <w:r w:rsidRPr="00973F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Министерства финансов КЧР, </w:t>
      </w:r>
      <w:r w:rsidRPr="00973FAC">
        <w:rPr>
          <w:bCs/>
          <w:sz w:val="28"/>
          <w:szCs w:val="28"/>
        </w:rPr>
        <w:t>необходимости соблюдения требований к служебному поведению, ограничений и запретов, предусмотренных законодательством о государственной гражданской службе, существующих механизмах антикоррупционного контроля и ответственности за коррупционные правонарушения</w:t>
      </w:r>
      <w:r>
        <w:rPr>
          <w:bCs/>
          <w:sz w:val="28"/>
          <w:szCs w:val="28"/>
        </w:rPr>
        <w:t>, необходимо проводить с сотрудниками министерства, а так же с лицами претендующими на замещение должностей профилактические</w:t>
      </w:r>
      <w:r w:rsidRPr="00973FAC">
        <w:rPr>
          <w:bCs/>
          <w:sz w:val="28"/>
          <w:szCs w:val="28"/>
        </w:rPr>
        <w:t xml:space="preserve"> бесед</w:t>
      </w:r>
      <w:r>
        <w:rPr>
          <w:bCs/>
          <w:sz w:val="28"/>
          <w:szCs w:val="28"/>
        </w:rPr>
        <w:t>ы при поступлении на государственную гражданскую службу, а так же при увольнении</w:t>
      </w:r>
      <w:r w:rsidRPr="00771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государственной гражданской службы.</w:t>
      </w:r>
    </w:p>
    <w:p w:rsidR="002E6180" w:rsidRDefault="002E6180" w:rsidP="006914CC">
      <w:pPr>
        <w:jc w:val="both"/>
        <w:rPr>
          <w:sz w:val="28"/>
          <w:szCs w:val="28"/>
        </w:rPr>
      </w:pPr>
    </w:p>
    <w:p w:rsidR="002E6180" w:rsidRDefault="002E6180" w:rsidP="0069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А.М.Катчиеву, которая сообщила, что проведены </w:t>
      </w:r>
      <w:r>
        <w:rPr>
          <w:bCs/>
          <w:sz w:val="28"/>
          <w:szCs w:val="28"/>
        </w:rPr>
        <w:t>индивидуальные профилактические</w:t>
      </w:r>
      <w:r w:rsidRPr="00973FAC">
        <w:rPr>
          <w:bCs/>
          <w:sz w:val="28"/>
          <w:szCs w:val="28"/>
        </w:rPr>
        <w:t xml:space="preserve"> бесед</w:t>
      </w:r>
      <w:r>
        <w:rPr>
          <w:bCs/>
          <w:sz w:val="28"/>
          <w:szCs w:val="28"/>
        </w:rPr>
        <w:t>ы</w:t>
      </w:r>
      <w:r w:rsidRPr="00973FA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государственными гражданскими служащими </w:t>
      </w:r>
      <w:r w:rsidRPr="00973F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Министерства финансов КЧР, о </w:t>
      </w:r>
      <w:r w:rsidRPr="00973FAC">
        <w:rPr>
          <w:bCs/>
          <w:sz w:val="28"/>
          <w:szCs w:val="28"/>
        </w:rPr>
        <w:t>необходимости соблюдения требований к служебному поведению, ограничений и запретов, предусмотренных законодательством о государственной гражданской службе, существующих механизмах антикоррупционного контроля и ответственности за коррупционные правонарушения</w:t>
      </w:r>
      <w:r>
        <w:rPr>
          <w:sz w:val="28"/>
          <w:szCs w:val="28"/>
        </w:rPr>
        <w:t xml:space="preserve">, о чем свидетельствуют записи в Журнале регистрации проведения индивидуальных </w:t>
      </w:r>
      <w:r w:rsidRPr="00973FAC">
        <w:rPr>
          <w:bCs/>
          <w:sz w:val="28"/>
          <w:szCs w:val="28"/>
        </w:rPr>
        <w:t xml:space="preserve">профилактических бесед с </w:t>
      </w:r>
      <w:r>
        <w:rPr>
          <w:bCs/>
          <w:sz w:val="28"/>
          <w:szCs w:val="28"/>
        </w:rPr>
        <w:t xml:space="preserve">государственными гражданскими служащими </w:t>
      </w:r>
      <w:r w:rsidRPr="00973F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Министерства финансов КЧР, вновь поступившими на </w:t>
      </w:r>
    </w:p>
    <w:p w:rsidR="002E6180" w:rsidRDefault="002E6180" w:rsidP="00F23E9D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государственную гражданскую службу, а так же уволенными с государственной гражданской службы за отчетный период текущего года.</w:t>
      </w:r>
    </w:p>
    <w:p w:rsidR="002E6180" w:rsidRDefault="002E6180" w:rsidP="00846E23">
      <w:pPr>
        <w:pStyle w:val="ListParagraph"/>
        <w:ind w:left="0"/>
        <w:jc w:val="both"/>
        <w:rPr>
          <w:b/>
          <w:sz w:val="28"/>
          <w:szCs w:val="28"/>
        </w:rPr>
      </w:pPr>
    </w:p>
    <w:p w:rsidR="002E6180" w:rsidRPr="00474734" w:rsidRDefault="002E6180" w:rsidP="00474734">
      <w:pPr>
        <w:jc w:val="both"/>
        <w:rPr>
          <w:b/>
          <w:sz w:val="28"/>
          <w:szCs w:val="28"/>
        </w:rPr>
      </w:pPr>
      <w:r w:rsidRPr="00474734">
        <w:rPr>
          <w:b/>
          <w:sz w:val="28"/>
          <w:szCs w:val="28"/>
        </w:rPr>
        <w:t>Слушали:</w:t>
      </w:r>
    </w:p>
    <w:p w:rsidR="002E6180" w:rsidRDefault="002E6180" w:rsidP="00846E23">
      <w:pPr>
        <w:pStyle w:val="ListParagraph"/>
        <w:ind w:left="0"/>
        <w:rPr>
          <w:b/>
          <w:sz w:val="28"/>
          <w:szCs w:val="28"/>
        </w:rPr>
      </w:pPr>
    </w:p>
    <w:p w:rsidR="002E6180" w:rsidRPr="00F23E9D" w:rsidRDefault="002E6180" w:rsidP="00846E23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Аджиеву А.Э. ,она обозначила, что приказом министерства от  21.09.2015г. № 243/1 утвержден «План</w:t>
      </w:r>
      <w:r w:rsidRPr="00846E23">
        <w:rPr>
          <w:sz w:val="28"/>
          <w:szCs w:val="28"/>
        </w:rPr>
        <w:t xml:space="preserve"> мероприятий по противодействию  коррупции в Министерстве финансов Карачаево-Черкесской Республики  2015-2016 годы».</w:t>
      </w:r>
    </w:p>
    <w:p w:rsidR="002E6180" w:rsidRDefault="002E6180" w:rsidP="00A15C9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Данная программа направлена на </w:t>
      </w:r>
      <w:r w:rsidRPr="00D536D6">
        <w:rPr>
          <w:sz w:val="28"/>
          <w:szCs w:val="28"/>
        </w:rPr>
        <w:t>снижение уровня коррупции, устранение причин и условий,</w:t>
      </w:r>
      <w:r w:rsidRPr="00D536D6">
        <w:rPr>
          <w:color w:val="000000"/>
          <w:sz w:val="28"/>
          <w:szCs w:val="28"/>
        </w:rPr>
        <w:t xml:space="preserve"> </w:t>
      </w:r>
      <w:r w:rsidRPr="00D536D6">
        <w:rPr>
          <w:sz w:val="28"/>
          <w:szCs w:val="28"/>
        </w:rPr>
        <w:t xml:space="preserve">порождающих проявления </w:t>
      </w:r>
      <w:r w:rsidRPr="00D536D6">
        <w:rPr>
          <w:color w:val="000000"/>
          <w:sz w:val="28"/>
          <w:szCs w:val="28"/>
        </w:rPr>
        <w:t>коррупции при осуществлении государственных функций и предоставлении государственных услуг гражданам и организациям</w:t>
      </w:r>
      <w:r>
        <w:rPr>
          <w:sz w:val="28"/>
          <w:szCs w:val="28"/>
        </w:rPr>
        <w:t xml:space="preserve"> </w:t>
      </w:r>
      <w:r w:rsidRPr="00D536D6">
        <w:rPr>
          <w:sz w:val="28"/>
          <w:szCs w:val="28"/>
        </w:rPr>
        <w:t xml:space="preserve">  Карачаево-Черкесской Республики</w:t>
      </w:r>
      <w:r w:rsidRPr="00D536D6">
        <w:rPr>
          <w:color w:val="000000"/>
          <w:sz w:val="28"/>
          <w:szCs w:val="28"/>
        </w:rPr>
        <w:t>, обеспечение защиты прав и законных интересов граждан от про</w:t>
      </w:r>
      <w:r>
        <w:rPr>
          <w:color w:val="000000"/>
          <w:sz w:val="28"/>
          <w:szCs w:val="28"/>
        </w:rPr>
        <w:t>явлений коррупции.</w:t>
      </w:r>
    </w:p>
    <w:p w:rsidR="002E6180" w:rsidRDefault="002E6180" w:rsidP="00A15C9F">
      <w:pPr>
        <w:jc w:val="both"/>
        <w:rPr>
          <w:color w:val="000000"/>
          <w:sz w:val="28"/>
          <w:szCs w:val="28"/>
        </w:rPr>
      </w:pPr>
    </w:p>
    <w:p w:rsidR="002E6180" w:rsidRDefault="002E6180" w:rsidP="00A15C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А.М.Катчиеву, которая ознакомила с основными мероприятиями, проводимыми министерством в рамках реализации программы 1 «Противодействие коррупции в Карачаево-Черкесской Республики  на 2014-2016 годы » и </w:t>
      </w:r>
      <w:r>
        <w:rPr>
          <w:sz w:val="28"/>
          <w:szCs w:val="28"/>
        </w:rPr>
        <w:t xml:space="preserve">ведомственной </w:t>
      </w:r>
      <w:r>
        <w:rPr>
          <w:color w:val="000000"/>
          <w:sz w:val="28"/>
          <w:szCs w:val="28"/>
        </w:rPr>
        <w:t>программы</w:t>
      </w:r>
      <w:r>
        <w:rPr>
          <w:sz w:val="28"/>
          <w:szCs w:val="28"/>
        </w:rPr>
        <w:t xml:space="preserve"> «Противодействие коррупции в Министерстве </w:t>
      </w:r>
    </w:p>
    <w:p w:rsidR="002E6180" w:rsidRDefault="002E6180" w:rsidP="00A15C9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КЧР»</w:t>
      </w:r>
    </w:p>
    <w:p w:rsidR="002E6180" w:rsidRDefault="002E6180" w:rsidP="00586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 следующие Приказы: </w:t>
      </w:r>
    </w:p>
    <w:p w:rsidR="002E6180" w:rsidRPr="00183696" w:rsidRDefault="002E6180" w:rsidP="00183696">
      <w:pPr>
        <w:tabs>
          <w:tab w:val="left" w:pos="7365"/>
        </w:tabs>
        <w:rPr>
          <w:sz w:val="28"/>
          <w:szCs w:val="28"/>
        </w:rPr>
      </w:pPr>
      <w:r w:rsidRPr="00183696">
        <w:rPr>
          <w:color w:val="000000"/>
          <w:sz w:val="28"/>
          <w:szCs w:val="28"/>
        </w:rPr>
        <w:t xml:space="preserve">От </w:t>
      </w:r>
      <w:r w:rsidRPr="00183696">
        <w:rPr>
          <w:sz w:val="28"/>
          <w:szCs w:val="28"/>
        </w:rPr>
        <w:t xml:space="preserve"> 15.07.2013 №   170 </w:t>
      </w:r>
      <w:r w:rsidRPr="00183696">
        <w:rPr>
          <w:color w:val="000000"/>
          <w:sz w:val="28"/>
          <w:szCs w:val="28"/>
        </w:rPr>
        <w:t>«О Комиссии Министерства финансов 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интересов»;</w:t>
      </w:r>
    </w:p>
    <w:p w:rsidR="002E6180" w:rsidRPr="00183696" w:rsidRDefault="002E6180" w:rsidP="00183696">
      <w:pPr>
        <w:tabs>
          <w:tab w:val="left" w:pos="7365"/>
        </w:tabs>
        <w:rPr>
          <w:sz w:val="28"/>
          <w:szCs w:val="28"/>
        </w:rPr>
      </w:pPr>
      <w:r w:rsidRPr="00183696">
        <w:rPr>
          <w:sz w:val="28"/>
          <w:szCs w:val="28"/>
        </w:rPr>
        <w:t>От 05.02.2016  №   31-К «Об утверждении Положения о порядке уведомления лицами замещающими должности  государственной  гражданской службы в Министерстве финансов КЧР,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2E6180" w:rsidRPr="00AD6AC7" w:rsidRDefault="002E6180" w:rsidP="004713A1">
      <w:pPr>
        <w:tabs>
          <w:tab w:val="num" w:pos="0"/>
        </w:tabs>
        <w:rPr>
          <w:color w:val="000000"/>
          <w:sz w:val="28"/>
          <w:szCs w:val="28"/>
        </w:rPr>
      </w:pPr>
      <w:r w:rsidRPr="00AD6AC7">
        <w:rPr>
          <w:color w:val="000000"/>
          <w:sz w:val="28"/>
          <w:szCs w:val="28"/>
        </w:rPr>
        <w:t>От 27.01.2015 №14-К « О телефоне доверия»;</w:t>
      </w:r>
    </w:p>
    <w:p w:rsidR="002E6180" w:rsidRPr="00256F79" w:rsidRDefault="002E6180" w:rsidP="00AD6AC7">
      <w:pPr>
        <w:jc w:val="both"/>
        <w:rPr>
          <w:sz w:val="28"/>
          <w:szCs w:val="28"/>
        </w:rPr>
      </w:pPr>
      <w:r w:rsidRPr="004713A1">
        <w:rPr>
          <w:sz w:val="28"/>
          <w:szCs w:val="28"/>
        </w:rPr>
        <w:t>От 14.09.2015  № 242-к</w:t>
      </w:r>
      <w:r>
        <w:rPr>
          <w:sz w:val="28"/>
          <w:szCs w:val="28"/>
        </w:rPr>
        <w:t xml:space="preserve"> «</w:t>
      </w:r>
      <w:r w:rsidRPr="00256F79">
        <w:rPr>
          <w:sz w:val="28"/>
          <w:szCs w:val="28"/>
        </w:rPr>
        <w:t>Об утверждении Перечня должностей государственной гражданской службы Министерства финансов Карач</w:t>
      </w:r>
      <w:r>
        <w:rPr>
          <w:sz w:val="28"/>
          <w:szCs w:val="28"/>
        </w:rPr>
        <w:t>аево-Черкесской Республики</w:t>
      </w:r>
      <w:r w:rsidRPr="00256F79">
        <w:rPr>
          <w:sz w:val="28"/>
          <w:szCs w:val="28"/>
        </w:rPr>
        <w:t xml:space="preserve"> при замещении которых государственные гражданские служащие Министерства финансов Карачаево-Черкесской Республики обязаны представлять сведения о своих доходах, об имуществе и обязательствах имущественного характера, а так же сведения о своих доходах, об имуществе и обязательствах имущественного характера супруги (супруга) и несовершеннолетних детей и сведений о своих расходах, расходах супруги (супруга) и несовершеннолетних детей в случае если сумма сделки превышает общий доход государственного гражданского служащего Министерства финансов Карачаево-Черкесской Республики и его супруги (супруга) за три последних года, предшествующих со</w:t>
      </w:r>
      <w:r>
        <w:rPr>
          <w:sz w:val="28"/>
          <w:szCs w:val="28"/>
        </w:rPr>
        <w:t>вершению сделки»;</w:t>
      </w:r>
    </w:p>
    <w:p w:rsidR="002E6180" w:rsidRPr="004713A1" w:rsidRDefault="002E6180" w:rsidP="00471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outlineLvl w:val="0"/>
      </w:pPr>
      <w:r w:rsidRPr="00AD6AC7">
        <w:rPr>
          <w:sz w:val="28"/>
          <w:szCs w:val="28"/>
        </w:rPr>
        <w:t xml:space="preserve">От 21.09.2015  № </w:t>
      </w:r>
      <w:r>
        <w:rPr>
          <w:sz w:val="28"/>
          <w:szCs w:val="28"/>
        </w:rPr>
        <w:t>243/1</w:t>
      </w:r>
      <w:r w:rsidRPr="00AD6AC7">
        <w:rPr>
          <w:sz w:val="28"/>
          <w:szCs w:val="28"/>
        </w:rPr>
        <w:t>–К</w:t>
      </w:r>
      <w:r>
        <w:t xml:space="preserve"> «</w:t>
      </w:r>
      <w:r w:rsidRPr="004713A1">
        <w:rPr>
          <w:sz w:val="28"/>
          <w:szCs w:val="28"/>
        </w:rPr>
        <w:t>Об утверждении Плана мероприятий по противодействию коррупции в Министерстве финансов Карачаево-Черкесской Республики на 2015-2016 годы»</w:t>
      </w:r>
      <w:r>
        <w:rPr>
          <w:sz w:val="28"/>
          <w:szCs w:val="28"/>
        </w:rPr>
        <w:t>;</w:t>
      </w:r>
    </w:p>
    <w:p w:rsidR="002E6180" w:rsidRPr="004713A1" w:rsidRDefault="002E6180" w:rsidP="004713A1">
      <w:pPr>
        <w:shd w:val="clear" w:color="auto" w:fill="FFFFFF"/>
        <w:rPr>
          <w:sz w:val="28"/>
          <w:szCs w:val="28"/>
        </w:rPr>
      </w:pPr>
      <w:r>
        <w:rPr>
          <w:b/>
          <w:szCs w:val="28"/>
        </w:rPr>
        <w:t xml:space="preserve"> </w:t>
      </w:r>
      <w:r w:rsidRPr="00771334">
        <w:rPr>
          <w:sz w:val="28"/>
          <w:szCs w:val="28"/>
        </w:rPr>
        <w:t>От 31.12.2014 №488</w:t>
      </w:r>
      <w:r w:rsidRPr="00771334">
        <w:rPr>
          <w:b/>
          <w:sz w:val="28"/>
          <w:szCs w:val="28"/>
        </w:rPr>
        <w:t xml:space="preserve"> </w:t>
      </w:r>
      <w:r w:rsidRPr="00771334">
        <w:rPr>
          <w:sz w:val="28"/>
          <w:szCs w:val="28"/>
        </w:rPr>
        <w:t>«</w:t>
      </w:r>
      <w:r w:rsidRPr="004713A1">
        <w:rPr>
          <w:sz w:val="28"/>
          <w:szCs w:val="28"/>
        </w:rPr>
        <w:t>Об организации уведомления об иной оплачиваемой работе,  государственными гражданскими служащими Министерства финансов Карачаево-Черкесской Республики»</w:t>
      </w:r>
      <w:r>
        <w:rPr>
          <w:sz w:val="28"/>
          <w:szCs w:val="28"/>
        </w:rPr>
        <w:t>;</w:t>
      </w:r>
    </w:p>
    <w:p w:rsidR="002E6180" w:rsidRPr="00771334" w:rsidRDefault="002E6180" w:rsidP="00771334">
      <w:pPr>
        <w:tabs>
          <w:tab w:val="num" w:pos="0"/>
        </w:tabs>
        <w:rPr>
          <w:color w:val="000000"/>
          <w:sz w:val="28"/>
          <w:szCs w:val="28"/>
        </w:rPr>
      </w:pPr>
      <w:r w:rsidRPr="00771334">
        <w:rPr>
          <w:sz w:val="28"/>
          <w:szCs w:val="28"/>
        </w:rPr>
        <w:t>От 24.11.2014  № 372   «</w:t>
      </w:r>
      <w:r w:rsidRPr="00771334">
        <w:rPr>
          <w:color w:val="000000"/>
          <w:sz w:val="28"/>
          <w:szCs w:val="28"/>
        </w:rPr>
        <w:t>О Комиссии Министерства финансов 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интересов»</w:t>
      </w:r>
      <w:r>
        <w:rPr>
          <w:color w:val="000000"/>
          <w:sz w:val="28"/>
          <w:szCs w:val="28"/>
        </w:rPr>
        <w:t>.</w:t>
      </w:r>
    </w:p>
    <w:p w:rsidR="002E6180" w:rsidRPr="00C37C7A" w:rsidRDefault="002E6180" w:rsidP="00C37C7A">
      <w:pPr>
        <w:tabs>
          <w:tab w:val="left" w:pos="7365"/>
        </w:tabs>
      </w:pPr>
      <w:r>
        <w:t xml:space="preserve"> </w:t>
      </w:r>
      <w:r>
        <w:rPr>
          <w:sz w:val="28"/>
          <w:szCs w:val="28"/>
        </w:rPr>
        <w:t xml:space="preserve">  Также было обеспечено представление гражданами,  претендующими на замещение должностей государственной гражданской службы в министерстве сведений о доходах, расходах, и обязательствах имущественного характера, </w:t>
      </w:r>
      <w:r w:rsidRPr="00A26C72">
        <w:rPr>
          <w:sz w:val="28"/>
          <w:szCs w:val="28"/>
        </w:rPr>
        <w:t>а также сведений о доходах, расходах, об имуществе и обязательствах имущественного характера супруг (супругов) и несовершеннолетних детей</w:t>
      </w:r>
      <w:r>
        <w:rPr>
          <w:sz w:val="28"/>
          <w:szCs w:val="28"/>
        </w:rPr>
        <w:t xml:space="preserve"> </w:t>
      </w:r>
    </w:p>
    <w:p w:rsidR="002E6180" w:rsidRDefault="002E6180" w:rsidP="0009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Организована работа раздела сайта «Противодействие коррупции», созданы рубрики, систематически обновляется информация о работе в сфере противодействия коррупции. </w:t>
      </w:r>
    </w:p>
    <w:p w:rsidR="002E6180" w:rsidRDefault="002E6180" w:rsidP="000956CE">
      <w:pPr>
        <w:jc w:val="both"/>
        <w:rPr>
          <w:sz w:val="28"/>
          <w:szCs w:val="28"/>
        </w:rPr>
      </w:pPr>
    </w:p>
    <w:p w:rsidR="002E6180" w:rsidRDefault="002E6180" w:rsidP="008D2E58">
      <w:pPr>
        <w:tabs>
          <w:tab w:val="left" w:pos="2820"/>
        </w:tabs>
        <w:ind w:left="-142"/>
        <w:jc w:val="both"/>
        <w:rPr>
          <w:sz w:val="28"/>
          <w:szCs w:val="28"/>
        </w:rPr>
      </w:pPr>
      <w:r w:rsidRPr="005F1CAA">
        <w:rPr>
          <w:sz w:val="28"/>
          <w:szCs w:val="28"/>
        </w:rPr>
        <w:t xml:space="preserve">   </w:t>
      </w:r>
      <w:r>
        <w:rPr>
          <w:sz w:val="28"/>
          <w:szCs w:val="28"/>
        </w:rPr>
        <w:t>РЕШЕНИЕ:</w:t>
      </w:r>
    </w:p>
    <w:p w:rsidR="002E6180" w:rsidRDefault="002E6180" w:rsidP="008D2E58">
      <w:pPr>
        <w:tabs>
          <w:tab w:val="left" w:pos="2820"/>
        </w:tabs>
        <w:ind w:left="-142"/>
        <w:jc w:val="both"/>
        <w:rPr>
          <w:sz w:val="28"/>
          <w:szCs w:val="28"/>
        </w:rPr>
      </w:pPr>
    </w:p>
    <w:p w:rsidR="002E6180" w:rsidRPr="00771334" w:rsidRDefault="002E6180" w:rsidP="00465497">
      <w:pPr>
        <w:jc w:val="both"/>
        <w:rPr>
          <w:sz w:val="28"/>
          <w:szCs w:val="28"/>
        </w:rPr>
      </w:pPr>
      <w:r w:rsidRPr="00F26FD6">
        <w:t xml:space="preserve">   </w:t>
      </w:r>
      <w:r w:rsidRPr="00771334">
        <w:rPr>
          <w:sz w:val="28"/>
          <w:szCs w:val="28"/>
        </w:rPr>
        <w:t>Работу по выполнению во втором квартале перечня мероприятий Программы «Противодействие коррупции в Министерстве финансов Карачаево-Черкесской Республики и учреждениях, подведомственных  Министерству на 2015-2017 годы» считать удовлетворительной.</w:t>
      </w:r>
    </w:p>
    <w:p w:rsidR="002E6180" w:rsidRDefault="002E6180" w:rsidP="00995FDC">
      <w:pPr>
        <w:ind w:left="-142"/>
        <w:jc w:val="both"/>
        <w:rPr>
          <w:sz w:val="28"/>
          <w:szCs w:val="28"/>
        </w:rPr>
      </w:pPr>
      <w:r w:rsidRPr="00754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2E6180" w:rsidRDefault="002E6180" w:rsidP="00995FD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Представленную информацию принять к сведению.</w:t>
      </w:r>
    </w:p>
    <w:p w:rsidR="002E6180" w:rsidRDefault="002E6180" w:rsidP="006914CC">
      <w:pPr>
        <w:rPr>
          <w:sz w:val="28"/>
          <w:szCs w:val="28"/>
        </w:rPr>
      </w:pPr>
    </w:p>
    <w:tbl>
      <w:tblPr>
        <w:tblW w:w="10280" w:type="dxa"/>
        <w:tblLook w:val="00A0"/>
      </w:tblPr>
      <w:tblGrid>
        <w:gridCol w:w="3426"/>
        <w:gridCol w:w="3427"/>
        <w:gridCol w:w="3427"/>
      </w:tblGrid>
      <w:tr w:rsidR="002E6180" w:rsidRPr="00995FDC" w:rsidTr="006B5AC1">
        <w:tc>
          <w:tcPr>
            <w:tcW w:w="3426" w:type="dxa"/>
          </w:tcPr>
          <w:p w:rsidR="002E6180" w:rsidRPr="00995FDC" w:rsidRDefault="002E6180" w:rsidP="00A72CE4">
            <w:r>
              <w:rPr>
                <w:sz w:val="28"/>
                <w:szCs w:val="28"/>
              </w:rPr>
              <w:t>«__» ____________ 2016</w:t>
            </w:r>
            <w:r w:rsidRPr="00450EB6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2E6180" w:rsidRDefault="002E6180" w:rsidP="00995FDC">
            <w:r w:rsidRPr="00995FDC">
              <w:t xml:space="preserve">  </w:t>
            </w:r>
            <w:r>
              <w:t xml:space="preserve">     </w:t>
            </w:r>
            <w:r w:rsidRPr="00995FDC">
              <w:t xml:space="preserve"> _________________</w:t>
            </w:r>
          </w:p>
          <w:p w:rsidR="002E6180" w:rsidRDefault="002E6180" w:rsidP="00774E3C"/>
          <w:p w:rsidR="002E6180" w:rsidRPr="00774E3C" w:rsidRDefault="002E6180" w:rsidP="00774E3C">
            <w:r>
              <w:t xml:space="preserve">      ___________________</w:t>
            </w:r>
          </w:p>
        </w:tc>
        <w:tc>
          <w:tcPr>
            <w:tcW w:w="3427" w:type="dxa"/>
          </w:tcPr>
          <w:p w:rsidR="002E6180" w:rsidRPr="00450EB6" w:rsidRDefault="002E6180" w:rsidP="00C04B64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Дармилова Н.Д.</w:t>
            </w:r>
          </w:p>
          <w:p w:rsidR="002E6180" w:rsidRDefault="002E6180" w:rsidP="00C04B64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</w:p>
          <w:p w:rsidR="002E6180" w:rsidRPr="00450EB6" w:rsidRDefault="002E6180" w:rsidP="00C04B64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Аджиева А.Э.</w:t>
            </w:r>
          </w:p>
        </w:tc>
      </w:tr>
      <w:tr w:rsidR="002E6180" w:rsidRPr="00995FDC" w:rsidTr="006B5AC1">
        <w:tc>
          <w:tcPr>
            <w:tcW w:w="3426" w:type="dxa"/>
          </w:tcPr>
          <w:p w:rsidR="002E6180" w:rsidRPr="00995FDC" w:rsidRDefault="002E6180" w:rsidP="00A72CE4"/>
        </w:tc>
        <w:tc>
          <w:tcPr>
            <w:tcW w:w="3427" w:type="dxa"/>
          </w:tcPr>
          <w:p w:rsidR="002E6180" w:rsidRPr="00995FDC" w:rsidRDefault="002E6180" w:rsidP="00995FDC">
            <w:r>
              <w:t xml:space="preserve">       </w:t>
            </w:r>
          </w:p>
        </w:tc>
        <w:tc>
          <w:tcPr>
            <w:tcW w:w="3427" w:type="dxa"/>
          </w:tcPr>
          <w:p w:rsidR="002E6180" w:rsidRPr="00450EB6" w:rsidRDefault="002E6180" w:rsidP="00C04B64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</w:p>
        </w:tc>
      </w:tr>
      <w:tr w:rsidR="002E6180" w:rsidRPr="00995FDC" w:rsidTr="006B5AC1">
        <w:tc>
          <w:tcPr>
            <w:tcW w:w="3426" w:type="dxa"/>
          </w:tcPr>
          <w:p w:rsidR="002E6180" w:rsidRPr="00995FDC" w:rsidRDefault="002E6180" w:rsidP="00A72CE4">
            <w:r>
              <w:rPr>
                <w:sz w:val="28"/>
                <w:szCs w:val="28"/>
              </w:rPr>
              <w:t>«__» ____________ 2016</w:t>
            </w:r>
            <w:r w:rsidRPr="00450EB6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2E6180" w:rsidRPr="00995FDC" w:rsidRDefault="002E6180" w:rsidP="00995FDC">
            <w:r w:rsidRPr="00995FDC">
              <w:t xml:space="preserve">        _________________</w:t>
            </w:r>
          </w:p>
        </w:tc>
        <w:tc>
          <w:tcPr>
            <w:tcW w:w="3427" w:type="dxa"/>
          </w:tcPr>
          <w:p w:rsidR="002E6180" w:rsidRPr="00450EB6" w:rsidRDefault="002E6180" w:rsidP="00C0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Катчиева А.М.</w:t>
            </w:r>
          </w:p>
        </w:tc>
      </w:tr>
      <w:tr w:rsidR="002E6180" w:rsidRPr="00995FDC" w:rsidTr="006B5AC1">
        <w:tc>
          <w:tcPr>
            <w:tcW w:w="3426" w:type="dxa"/>
          </w:tcPr>
          <w:p w:rsidR="002E6180" w:rsidRDefault="002E6180" w:rsidP="00A72CE4">
            <w:pPr>
              <w:rPr>
                <w:sz w:val="28"/>
                <w:szCs w:val="28"/>
              </w:rPr>
            </w:pPr>
          </w:p>
          <w:p w:rsidR="002E6180" w:rsidRPr="00995FDC" w:rsidRDefault="002E6180" w:rsidP="00A72CE4">
            <w:r>
              <w:rPr>
                <w:sz w:val="28"/>
                <w:szCs w:val="28"/>
              </w:rPr>
              <w:t>«__» ____________ 2016</w:t>
            </w:r>
            <w:r w:rsidRPr="00450EB6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2E6180" w:rsidRDefault="002E6180" w:rsidP="00995FDC">
            <w:r w:rsidRPr="00995FDC">
              <w:t xml:space="preserve">        </w:t>
            </w:r>
          </w:p>
          <w:p w:rsidR="002E6180" w:rsidRPr="00995FDC" w:rsidRDefault="002E6180" w:rsidP="00995FDC">
            <w:r>
              <w:t>_</w:t>
            </w:r>
            <w:r w:rsidRPr="00995FDC">
              <w:t>________________</w:t>
            </w:r>
          </w:p>
        </w:tc>
        <w:tc>
          <w:tcPr>
            <w:tcW w:w="3427" w:type="dxa"/>
          </w:tcPr>
          <w:p w:rsidR="002E6180" w:rsidRDefault="002E6180" w:rsidP="00C04B64">
            <w:pPr>
              <w:jc w:val="both"/>
              <w:rPr>
                <w:sz w:val="28"/>
                <w:szCs w:val="28"/>
              </w:rPr>
            </w:pPr>
          </w:p>
          <w:p w:rsidR="002E6180" w:rsidRPr="00450EB6" w:rsidRDefault="002E6180" w:rsidP="00C0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Л.П.</w:t>
            </w:r>
          </w:p>
        </w:tc>
      </w:tr>
    </w:tbl>
    <w:p w:rsidR="002E6180" w:rsidRPr="00CD7FF4" w:rsidRDefault="002E6180" w:rsidP="00CD7FF4">
      <w:pPr>
        <w:tabs>
          <w:tab w:val="left" w:pos="6150"/>
        </w:tabs>
        <w:rPr>
          <w:sz w:val="28"/>
          <w:szCs w:val="28"/>
        </w:rPr>
      </w:pPr>
    </w:p>
    <w:sectPr w:rsidR="002E6180" w:rsidRPr="00CD7FF4" w:rsidSect="00F7255E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7FA"/>
    <w:multiLevelType w:val="hybridMultilevel"/>
    <w:tmpl w:val="F438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96DAF"/>
    <w:multiLevelType w:val="hybridMultilevel"/>
    <w:tmpl w:val="99C0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927B0E"/>
    <w:multiLevelType w:val="hybridMultilevel"/>
    <w:tmpl w:val="86504772"/>
    <w:lvl w:ilvl="0" w:tplc="567C64AE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315763C"/>
    <w:multiLevelType w:val="hybridMultilevel"/>
    <w:tmpl w:val="F1C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027B8B"/>
    <w:multiLevelType w:val="hybridMultilevel"/>
    <w:tmpl w:val="211449E6"/>
    <w:lvl w:ilvl="0" w:tplc="18025E96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64338EB"/>
    <w:multiLevelType w:val="hybridMultilevel"/>
    <w:tmpl w:val="B2F6FB2A"/>
    <w:lvl w:ilvl="0" w:tplc="13B212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E1F44"/>
    <w:multiLevelType w:val="hybridMultilevel"/>
    <w:tmpl w:val="B2F6FB2A"/>
    <w:lvl w:ilvl="0" w:tplc="13B212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AF69F6"/>
    <w:multiLevelType w:val="hybridMultilevel"/>
    <w:tmpl w:val="C7AA738C"/>
    <w:lvl w:ilvl="0" w:tplc="7242C38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8">
    <w:nsid w:val="5E453D1F"/>
    <w:multiLevelType w:val="hybridMultilevel"/>
    <w:tmpl w:val="4B44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CA2A6F"/>
    <w:multiLevelType w:val="hybridMultilevel"/>
    <w:tmpl w:val="E6A62CF6"/>
    <w:lvl w:ilvl="0" w:tplc="35649D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1D3E97"/>
    <w:multiLevelType w:val="hybridMultilevel"/>
    <w:tmpl w:val="187EE41E"/>
    <w:lvl w:ilvl="0" w:tplc="EA0E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9A"/>
    <w:rsid w:val="00006B81"/>
    <w:rsid w:val="000267FC"/>
    <w:rsid w:val="00036DEE"/>
    <w:rsid w:val="00047D6C"/>
    <w:rsid w:val="000956CE"/>
    <w:rsid w:val="000B590B"/>
    <w:rsid w:val="000D56DF"/>
    <w:rsid w:val="000E7092"/>
    <w:rsid w:val="0015334E"/>
    <w:rsid w:val="00153B01"/>
    <w:rsid w:val="00164C62"/>
    <w:rsid w:val="00177BC6"/>
    <w:rsid w:val="00183696"/>
    <w:rsid w:val="00194FA5"/>
    <w:rsid w:val="001A0164"/>
    <w:rsid w:val="001D20BC"/>
    <w:rsid w:val="001D2FEA"/>
    <w:rsid w:val="002157D8"/>
    <w:rsid w:val="00250FE2"/>
    <w:rsid w:val="00256F79"/>
    <w:rsid w:val="002677BF"/>
    <w:rsid w:val="00274919"/>
    <w:rsid w:val="002828FB"/>
    <w:rsid w:val="002C064A"/>
    <w:rsid w:val="002D7A10"/>
    <w:rsid w:val="002E6180"/>
    <w:rsid w:val="002F3CB2"/>
    <w:rsid w:val="00317064"/>
    <w:rsid w:val="0037092E"/>
    <w:rsid w:val="00375876"/>
    <w:rsid w:val="00383125"/>
    <w:rsid w:val="003A4985"/>
    <w:rsid w:val="003B54B3"/>
    <w:rsid w:val="003C40D5"/>
    <w:rsid w:val="003C59D4"/>
    <w:rsid w:val="00450EB6"/>
    <w:rsid w:val="00465497"/>
    <w:rsid w:val="004711BF"/>
    <w:rsid w:val="004713A1"/>
    <w:rsid w:val="00474734"/>
    <w:rsid w:val="00474C14"/>
    <w:rsid w:val="0048194D"/>
    <w:rsid w:val="004A0BC9"/>
    <w:rsid w:val="004C36A8"/>
    <w:rsid w:val="004C5EF1"/>
    <w:rsid w:val="004F7D39"/>
    <w:rsid w:val="0052637E"/>
    <w:rsid w:val="005425FE"/>
    <w:rsid w:val="005426C0"/>
    <w:rsid w:val="005749A0"/>
    <w:rsid w:val="005855AD"/>
    <w:rsid w:val="005865DB"/>
    <w:rsid w:val="005F1CAA"/>
    <w:rsid w:val="005F794E"/>
    <w:rsid w:val="00606335"/>
    <w:rsid w:val="0063000D"/>
    <w:rsid w:val="0064010C"/>
    <w:rsid w:val="00672580"/>
    <w:rsid w:val="00682E06"/>
    <w:rsid w:val="006914CC"/>
    <w:rsid w:val="006937AD"/>
    <w:rsid w:val="006A6B3A"/>
    <w:rsid w:val="006B5AC1"/>
    <w:rsid w:val="006B7522"/>
    <w:rsid w:val="006F6C62"/>
    <w:rsid w:val="00743E15"/>
    <w:rsid w:val="0074547D"/>
    <w:rsid w:val="00751F9A"/>
    <w:rsid w:val="007533B9"/>
    <w:rsid w:val="00754151"/>
    <w:rsid w:val="00766C02"/>
    <w:rsid w:val="00771334"/>
    <w:rsid w:val="00774E3C"/>
    <w:rsid w:val="00794BDE"/>
    <w:rsid w:val="00797AD0"/>
    <w:rsid w:val="007B256E"/>
    <w:rsid w:val="008235E3"/>
    <w:rsid w:val="00841F14"/>
    <w:rsid w:val="00846E23"/>
    <w:rsid w:val="00853D0E"/>
    <w:rsid w:val="00866B9A"/>
    <w:rsid w:val="00880B5C"/>
    <w:rsid w:val="008B160F"/>
    <w:rsid w:val="008D2E58"/>
    <w:rsid w:val="00911389"/>
    <w:rsid w:val="00940847"/>
    <w:rsid w:val="00943310"/>
    <w:rsid w:val="00965CE1"/>
    <w:rsid w:val="00973FAC"/>
    <w:rsid w:val="00995FDC"/>
    <w:rsid w:val="009D2798"/>
    <w:rsid w:val="00A15C9F"/>
    <w:rsid w:val="00A26C72"/>
    <w:rsid w:val="00A44E2E"/>
    <w:rsid w:val="00A72CE4"/>
    <w:rsid w:val="00A77686"/>
    <w:rsid w:val="00A8460D"/>
    <w:rsid w:val="00AA1D30"/>
    <w:rsid w:val="00AA2CF7"/>
    <w:rsid w:val="00AD3242"/>
    <w:rsid w:val="00AD6AC7"/>
    <w:rsid w:val="00AF47AA"/>
    <w:rsid w:val="00B03146"/>
    <w:rsid w:val="00B16213"/>
    <w:rsid w:val="00B8677B"/>
    <w:rsid w:val="00BF5929"/>
    <w:rsid w:val="00C04B64"/>
    <w:rsid w:val="00C37C7A"/>
    <w:rsid w:val="00CD7FF4"/>
    <w:rsid w:val="00CE2986"/>
    <w:rsid w:val="00CE337B"/>
    <w:rsid w:val="00CE674E"/>
    <w:rsid w:val="00D470C0"/>
    <w:rsid w:val="00D47F38"/>
    <w:rsid w:val="00D536D6"/>
    <w:rsid w:val="00DA347E"/>
    <w:rsid w:val="00DE71F3"/>
    <w:rsid w:val="00E64A36"/>
    <w:rsid w:val="00E97C89"/>
    <w:rsid w:val="00ED0752"/>
    <w:rsid w:val="00EF1930"/>
    <w:rsid w:val="00F1457B"/>
    <w:rsid w:val="00F23E9D"/>
    <w:rsid w:val="00F26FD6"/>
    <w:rsid w:val="00F279C5"/>
    <w:rsid w:val="00F44785"/>
    <w:rsid w:val="00F52966"/>
    <w:rsid w:val="00F5509A"/>
    <w:rsid w:val="00F72403"/>
    <w:rsid w:val="00F7255E"/>
    <w:rsid w:val="00FA4390"/>
    <w:rsid w:val="00FC2974"/>
    <w:rsid w:val="00FD5373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23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A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5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4A3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914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138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82E06"/>
    <w:rPr>
      <w:rFonts w:cs="Times New Roman"/>
      <w:b/>
      <w:bCs/>
    </w:rPr>
  </w:style>
  <w:style w:type="paragraph" w:customStyle="1" w:styleId="ConsPlusCell">
    <w:name w:val="ConsPlusCell"/>
    <w:uiPriority w:val="99"/>
    <w:rsid w:val="00682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86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942</Words>
  <Characters>5372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Admin</dc:creator>
  <cp:keywords/>
  <dc:description/>
  <cp:lastModifiedBy>name</cp:lastModifiedBy>
  <cp:revision>9</cp:revision>
  <cp:lastPrinted>2015-11-20T08:59:00Z</cp:lastPrinted>
  <dcterms:created xsi:type="dcterms:W3CDTF">2016-07-28T13:35:00Z</dcterms:created>
  <dcterms:modified xsi:type="dcterms:W3CDTF">2017-01-13T08:24:00Z</dcterms:modified>
</cp:coreProperties>
</file>