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24" w:rsidRDefault="00F00924" w:rsidP="00F00924">
      <w:pPr>
        <w:pStyle w:val="20"/>
        <w:shd w:val="clear" w:color="auto" w:fill="auto"/>
        <w:spacing w:after="145" w:line="280" w:lineRule="exact"/>
        <w:ind w:left="3560" w:firstLine="0"/>
      </w:pPr>
      <w:r>
        <w:t>ПРОТОКОЛ</w:t>
      </w:r>
    </w:p>
    <w:p w:rsidR="00F00924" w:rsidRDefault="00F00924" w:rsidP="00F00924">
      <w:pPr>
        <w:pStyle w:val="20"/>
        <w:shd w:val="clear" w:color="auto" w:fill="auto"/>
        <w:spacing w:after="0" w:line="370" w:lineRule="exact"/>
        <w:ind w:right="160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1270" distL="63500" distR="1459865" simplePos="0" relativeHeight="251659264" behindDoc="1" locked="0" layoutInCell="1" allowOverlap="1" wp14:anchorId="1166582D" wp14:editId="1E5175E4">
                <wp:simplePos x="0" y="0"/>
                <wp:positionH relativeFrom="margin">
                  <wp:posOffset>44450</wp:posOffset>
                </wp:positionH>
                <wp:positionV relativeFrom="paragraph">
                  <wp:posOffset>906780</wp:posOffset>
                </wp:positionV>
                <wp:extent cx="826135" cy="177800"/>
                <wp:effectExtent l="0" t="1905" r="0" b="31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4" w:rsidRDefault="00F00924" w:rsidP="00F0092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27.0</w:t>
                            </w:r>
                            <w:r w:rsidR="008E5E8B">
                              <w:rPr>
                                <w:rStyle w:val="2Exact"/>
                              </w:rPr>
                              <w:t>9</w:t>
                            </w:r>
                            <w:r>
                              <w:rPr>
                                <w:rStyle w:val="2Exact"/>
                              </w:rPr>
                              <w:t>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pt;margin-top:71.4pt;width:65.05pt;height:14pt;z-index:-251657216;visibility:visible;mso-wrap-style:square;mso-width-percent:0;mso-height-percent:0;mso-wrap-distance-left:5pt;mso-wrap-distance-top:0;mso-wrap-distance-right:114.95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Yf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" filled="f" stroked="f">
                <v:textbox style="mso-fit-shape-to-text:t" inset="0,0,0,0">
                  <w:txbxContent>
                    <w:p w:rsidR="00F00924" w:rsidRDefault="00F00924" w:rsidP="00F00924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27.0</w:t>
                      </w:r>
                      <w:r w:rsidR="008E5E8B">
                        <w:rPr>
                          <w:rStyle w:val="2Exact"/>
                        </w:rPr>
                        <w:t>9</w:t>
                      </w:r>
                      <w:r>
                        <w:rPr>
                          <w:rStyle w:val="2Exact"/>
                        </w:rPr>
                        <w:t>.2019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0" distR="1774190" simplePos="0" relativeHeight="251660288" behindDoc="1" locked="0" layoutInCell="1" allowOverlap="1" wp14:anchorId="36246081" wp14:editId="2C9702F1">
                <wp:simplePos x="0" y="0"/>
                <wp:positionH relativeFrom="margin">
                  <wp:posOffset>2330450</wp:posOffset>
                </wp:positionH>
                <wp:positionV relativeFrom="paragraph">
                  <wp:posOffset>902970</wp:posOffset>
                </wp:positionV>
                <wp:extent cx="880745" cy="177800"/>
                <wp:effectExtent l="0" t="0" r="0" b="25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4" w:rsidRDefault="00F00924" w:rsidP="00F0092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Черкесск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3.5pt;margin-top:71.1pt;width:69.35pt;height:14pt;z-index:-251656192;visibility:visible;mso-wrap-style:square;mso-width-percent:0;mso-height-percent:0;mso-wrap-distance-left:90pt;mso-wrap-distance-top:0;mso-wrap-distance-right:139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/7sAIAAK8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" filled="f" stroked="f">
                <v:textbox style="mso-fit-shape-to-text:t" inset="0,0,0,0">
                  <w:txbxContent>
                    <w:p w:rsidR="00F00924" w:rsidRDefault="00F00924" w:rsidP="00F00924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Черкесск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270" distL="63500" distR="511810" simplePos="0" relativeHeight="251661312" behindDoc="1" locked="0" layoutInCell="1" allowOverlap="1" wp14:anchorId="3858955E" wp14:editId="39670B5E">
                <wp:simplePos x="0" y="0"/>
                <wp:positionH relativeFrom="margin">
                  <wp:posOffset>4984750</wp:posOffset>
                </wp:positionH>
                <wp:positionV relativeFrom="paragraph">
                  <wp:posOffset>906145</wp:posOffset>
                </wp:positionV>
                <wp:extent cx="411480" cy="177800"/>
                <wp:effectExtent l="3175" t="1270" r="4445" b="381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4" w:rsidRDefault="00F00924" w:rsidP="00F0092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15.00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2.5pt;margin-top:71.35pt;width:32.4pt;height:14pt;z-index:-251655168;visibility:visible;mso-wrap-style:square;mso-width-percent:0;mso-height-percent:0;mso-wrap-distance-left:5pt;mso-wrap-distance-top:0;mso-wrap-distance-right:40.3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RysAIAAK8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" filled="f" stroked="f">
                <v:textbox style="mso-fit-shape-to-text:t" inset="0,0,0,0">
                  <w:txbxContent>
                    <w:p w:rsidR="00F00924" w:rsidRDefault="00F00924" w:rsidP="00F00924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15.00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заседания Общественного совета при Министерстве финансов</w:t>
      </w:r>
      <w:r>
        <w:br/>
        <w:t>Карачаево-Черкесской Республики</w:t>
      </w:r>
    </w:p>
    <w:p w:rsidR="00F00924" w:rsidRDefault="00F00924" w:rsidP="00F00924">
      <w:pPr>
        <w:pStyle w:val="20"/>
        <w:shd w:val="clear" w:color="auto" w:fill="auto"/>
        <w:spacing w:after="0" w:line="370" w:lineRule="exact"/>
        <w:ind w:firstLine="0"/>
      </w:pPr>
    </w:p>
    <w:p w:rsidR="00F00924" w:rsidRDefault="00F00924" w:rsidP="00F00924">
      <w:pPr>
        <w:pStyle w:val="20"/>
        <w:shd w:val="clear" w:color="auto" w:fill="auto"/>
        <w:spacing w:after="210" w:line="280" w:lineRule="exact"/>
        <w:ind w:firstLine="740"/>
      </w:pPr>
    </w:p>
    <w:p w:rsidR="00F00924" w:rsidRDefault="00F00924" w:rsidP="00F00924">
      <w:pPr>
        <w:pStyle w:val="20"/>
        <w:shd w:val="clear" w:color="auto" w:fill="auto"/>
        <w:spacing w:after="210" w:line="280" w:lineRule="exact"/>
        <w:ind w:firstLine="740"/>
      </w:pPr>
      <w:r>
        <w:t>ПРИСУТСТВОВАЛИ:</w:t>
      </w:r>
    </w:p>
    <w:p w:rsidR="00C4395D" w:rsidRDefault="00F00924" w:rsidP="00F00924">
      <w:pPr>
        <w:pStyle w:val="20"/>
        <w:shd w:val="clear" w:color="auto" w:fill="auto"/>
        <w:spacing w:after="0" w:line="370" w:lineRule="exact"/>
        <w:ind w:firstLine="0"/>
      </w:pPr>
      <w:proofErr w:type="spellStart"/>
      <w:r>
        <w:t>Джаубаев</w:t>
      </w:r>
      <w:proofErr w:type="spellEnd"/>
      <w:r>
        <w:t xml:space="preserve"> Р.С. - председатель Общественного совета </w:t>
      </w:r>
    </w:p>
    <w:p w:rsidR="00C4395D" w:rsidRDefault="00F00924" w:rsidP="00F00924">
      <w:pPr>
        <w:pStyle w:val="20"/>
        <w:shd w:val="clear" w:color="auto" w:fill="auto"/>
        <w:spacing w:after="0" w:line="370" w:lineRule="exact"/>
        <w:ind w:firstLine="0"/>
      </w:pPr>
      <w:r>
        <w:t xml:space="preserve">Евсеева О.Н. - секретарь Общественного совета </w:t>
      </w:r>
    </w:p>
    <w:p w:rsidR="00C4395D" w:rsidRDefault="00C4395D" w:rsidP="00F00924">
      <w:pPr>
        <w:pStyle w:val="20"/>
        <w:shd w:val="clear" w:color="auto" w:fill="auto"/>
        <w:spacing w:after="0" w:line="370" w:lineRule="exact"/>
        <w:ind w:firstLine="0"/>
      </w:pPr>
    </w:p>
    <w:p w:rsidR="00F00924" w:rsidRDefault="00F00924" w:rsidP="00F00924">
      <w:pPr>
        <w:pStyle w:val="20"/>
        <w:shd w:val="clear" w:color="auto" w:fill="auto"/>
        <w:spacing w:after="0" w:line="370" w:lineRule="exact"/>
        <w:ind w:firstLine="0"/>
      </w:pPr>
      <w:r>
        <w:t>члены Общественного совета:</w:t>
      </w:r>
    </w:p>
    <w:p w:rsidR="00F00924" w:rsidRDefault="00F00924" w:rsidP="00F00924">
      <w:pPr>
        <w:pStyle w:val="20"/>
        <w:shd w:val="clear" w:color="auto" w:fill="auto"/>
        <w:spacing w:after="0" w:line="734" w:lineRule="exact"/>
        <w:ind w:firstLine="0"/>
      </w:pPr>
      <w:proofErr w:type="spellStart"/>
      <w:r>
        <w:t>Батчаева</w:t>
      </w:r>
      <w:proofErr w:type="spellEnd"/>
      <w:r>
        <w:t xml:space="preserve"> Ф. Б., </w:t>
      </w:r>
      <w:proofErr w:type="spellStart"/>
      <w:r>
        <w:t>Кубахов</w:t>
      </w:r>
      <w:proofErr w:type="spellEnd"/>
      <w:r>
        <w:t xml:space="preserve"> В.В., </w:t>
      </w:r>
      <w:proofErr w:type="spellStart"/>
      <w:r>
        <w:t>Трикозова</w:t>
      </w:r>
      <w:proofErr w:type="spellEnd"/>
      <w:r>
        <w:t xml:space="preserve"> Г.Н., </w:t>
      </w:r>
      <w:proofErr w:type="spellStart"/>
      <w:r>
        <w:t>Тамбиев</w:t>
      </w:r>
      <w:proofErr w:type="spellEnd"/>
      <w:r>
        <w:t xml:space="preserve">  А.Х.,</w:t>
      </w:r>
      <w:proofErr w:type="spellStart"/>
      <w:r>
        <w:t>Струговцов</w:t>
      </w:r>
      <w:proofErr w:type="spellEnd"/>
      <w:r>
        <w:t xml:space="preserve"> Д.Д. Кворум имеется.</w:t>
      </w:r>
    </w:p>
    <w:p w:rsidR="00F00924" w:rsidRDefault="00F00924" w:rsidP="00F00924">
      <w:pPr>
        <w:pStyle w:val="20"/>
        <w:shd w:val="clear" w:color="auto" w:fill="auto"/>
        <w:spacing w:after="0" w:line="370" w:lineRule="exact"/>
        <w:ind w:firstLine="740"/>
      </w:pPr>
      <w:r>
        <w:t xml:space="preserve">От Министерства финансов Карачаево-Черкесской Республики: </w:t>
      </w:r>
    </w:p>
    <w:p w:rsidR="00F00924" w:rsidRDefault="00F00924" w:rsidP="00F00924">
      <w:pPr>
        <w:pStyle w:val="20"/>
        <w:shd w:val="clear" w:color="auto" w:fill="auto"/>
        <w:spacing w:after="0" w:line="370" w:lineRule="exact"/>
        <w:ind w:firstLine="0"/>
      </w:pPr>
      <w:proofErr w:type="spellStart"/>
      <w:r>
        <w:t>Камышан</w:t>
      </w:r>
      <w:proofErr w:type="spellEnd"/>
      <w:r>
        <w:t xml:space="preserve"> В.В.- Заместитель министра финансов Карачаево-Черкесской Республики</w:t>
      </w:r>
    </w:p>
    <w:p w:rsidR="00F00924" w:rsidRDefault="00F00924" w:rsidP="00F00924">
      <w:pPr>
        <w:pStyle w:val="20"/>
        <w:shd w:val="clear" w:color="auto" w:fill="auto"/>
        <w:spacing w:after="0" w:line="370" w:lineRule="exact"/>
        <w:ind w:firstLine="0"/>
      </w:pPr>
      <w:r>
        <w:t>Гербекова Л.А. - начальник отдела по разработке и внедрению современных инноваций в области финансов</w:t>
      </w:r>
    </w:p>
    <w:p w:rsidR="00F00924" w:rsidRDefault="00F00924" w:rsidP="00F00924">
      <w:pPr>
        <w:pStyle w:val="20"/>
        <w:shd w:val="clear" w:color="auto" w:fill="auto"/>
        <w:spacing w:after="0" w:line="370" w:lineRule="exact"/>
        <w:ind w:firstLine="0"/>
      </w:pPr>
      <w:proofErr w:type="spellStart"/>
      <w:r>
        <w:t>Хубиева</w:t>
      </w:r>
      <w:proofErr w:type="spellEnd"/>
      <w:r>
        <w:t xml:space="preserve"> М.И. - начальник отдела планирования доходов</w:t>
      </w:r>
    </w:p>
    <w:p w:rsidR="00F00924" w:rsidRDefault="00F00924" w:rsidP="00F00924">
      <w:pPr>
        <w:pStyle w:val="20"/>
        <w:shd w:val="clear" w:color="auto" w:fill="auto"/>
        <w:spacing w:after="0" w:line="370" w:lineRule="exact"/>
        <w:ind w:firstLine="0"/>
      </w:pPr>
      <w:proofErr w:type="spellStart"/>
      <w:r>
        <w:t>Батчаев</w:t>
      </w:r>
      <w:proofErr w:type="spellEnd"/>
      <w:r>
        <w:t xml:space="preserve"> О.О.- начальник отдела сводного планирования и </w:t>
      </w:r>
      <w:proofErr w:type="gramStart"/>
      <w:r>
        <w:t>межбюджетных</w:t>
      </w:r>
      <w:proofErr w:type="gramEnd"/>
    </w:p>
    <w:p w:rsidR="00F00924" w:rsidRDefault="006650CE" w:rsidP="00F00924">
      <w:pPr>
        <w:pStyle w:val="20"/>
        <w:shd w:val="clear" w:color="auto" w:fill="auto"/>
        <w:spacing w:after="612" w:line="370" w:lineRule="exact"/>
        <w:ind w:firstLine="0"/>
      </w:pPr>
      <w:r>
        <w:t>О</w:t>
      </w:r>
      <w:r w:rsidR="00F00924">
        <w:t>тношений</w:t>
      </w:r>
    </w:p>
    <w:p w:rsidR="006650CE" w:rsidRDefault="006650CE" w:rsidP="00F00924">
      <w:pPr>
        <w:pStyle w:val="20"/>
        <w:shd w:val="clear" w:color="auto" w:fill="auto"/>
        <w:spacing w:after="612" w:line="370" w:lineRule="exact"/>
        <w:ind w:firstLine="0"/>
      </w:pPr>
      <w:r>
        <w:t xml:space="preserve">Приглашенные: </w:t>
      </w:r>
      <w:proofErr w:type="spellStart"/>
      <w:r>
        <w:t>А.М.Дурнов</w:t>
      </w:r>
      <w:proofErr w:type="gramStart"/>
      <w:r>
        <w:t>а</w:t>
      </w:r>
      <w:proofErr w:type="spellEnd"/>
      <w:r>
        <w:t>-</w:t>
      </w:r>
      <w:proofErr w:type="gramEnd"/>
      <w:r>
        <w:t xml:space="preserve"> заместитель руководителя УФНС России по КЧР.</w:t>
      </w:r>
    </w:p>
    <w:p w:rsidR="00F00924" w:rsidRDefault="00F00924" w:rsidP="00F00924">
      <w:pPr>
        <w:pStyle w:val="20"/>
        <w:shd w:val="clear" w:color="auto" w:fill="auto"/>
        <w:spacing w:after="282" w:line="280" w:lineRule="exact"/>
        <w:ind w:firstLine="0"/>
      </w:pPr>
      <w:r>
        <w:t>Повестка дня:</w:t>
      </w:r>
    </w:p>
    <w:p w:rsidR="00F00924" w:rsidRDefault="00F00924" w:rsidP="00F00924">
      <w:pPr>
        <w:widowControl w:val="0"/>
        <w:spacing w:after="282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1.Исполнение республиканского бюджета Карачаево-Черкесской Республики за 1 полугодие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2019 года.</w:t>
      </w:r>
    </w:p>
    <w:p w:rsidR="00F00924" w:rsidRPr="00F00924" w:rsidRDefault="00F00924" w:rsidP="00F00924">
      <w:pPr>
        <w:widowControl w:val="0"/>
        <w:shd w:val="clear" w:color="auto" w:fill="FFFFFF"/>
        <w:tabs>
          <w:tab w:val="left" w:pos="814"/>
        </w:tabs>
        <w:spacing w:after="27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Докладчик:  </w:t>
      </w:r>
      <w:proofErr w:type="spellStart"/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Камышан</w:t>
      </w:r>
      <w:proofErr w:type="spellEnd"/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В.В.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Заместитель М</w:t>
      </w: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инистра финансов КЧР.</w:t>
      </w:r>
    </w:p>
    <w:p w:rsidR="00F00924" w:rsidRPr="00F00924" w:rsidRDefault="00F00924" w:rsidP="00F00924">
      <w:pPr>
        <w:widowControl w:val="0"/>
        <w:tabs>
          <w:tab w:val="left" w:pos="704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F00924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2.</w:t>
      </w:r>
      <w:r w:rsidRPr="00F0092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Реализация </w:t>
      </w:r>
      <w:proofErr w:type="spellStart"/>
      <w:r w:rsidRPr="00F0092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Нац</w:t>
      </w:r>
      <w:proofErr w:type="gramStart"/>
      <w:r w:rsidRPr="00F0092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.п</w:t>
      </w:r>
      <w:proofErr w:type="gramEnd"/>
      <w:r w:rsidRPr="00F0092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роектов</w:t>
      </w:r>
      <w:proofErr w:type="spellEnd"/>
      <w:r w:rsidRPr="00F0092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 Карачаево-Черкесской Республики </w:t>
      </w:r>
    </w:p>
    <w:p w:rsidR="00F00924" w:rsidRPr="00F00924" w:rsidRDefault="00F00924" w:rsidP="00F00924">
      <w:pPr>
        <w:widowControl w:val="0"/>
        <w:tabs>
          <w:tab w:val="left" w:pos="7048"/>
        </w:tabs>
        <w:spacing w:after="765" w:line="374" w:lineRule="exact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F0092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Докладчик </w:t>
      </w:r>
      <w:proofErr w:type="spellStart"/>
      <w:r w:rsidRPr="00F0092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Камышан</w:t>
      </w:r>
      <w:proofErr w:type="spellEnd"/>
      <w:r w:rsidRPr="00F0092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В.В.</w:t>
      </w:r>
      <w:r w:rsidRPr="00F00924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br w:type="page"/>
      </w:r>
    </w:p>
    <w:p w:rsidR="00F00924" w:rsidRPr="00F00924" w:rsidRDefault="00F00924" w:rsidP="00F00924">
      <w:pPr>
        <w:widowControl w:val="0"/>
        <w:spacing w:after="217" w:line="280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ВЫСТУПИЛИ:</w:t>
      </w:r>
    </w:p>
    <w:p w:rsidR="00F00924" w:rsidRPr="00F00924" w:rsidRDefault="00F00924" w:rsidP="00F00924">
      <w:pPr>
        <w:widowControl w:val="0"/>
        <w:spacing w:after="18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Тамбиев</w:t>
      </w:r>
      <w:proofErr w:type="spellEnd"/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А.Х., </w:t>
      </w:r>
      <w:proofErr w:type="spellStart"/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Батчаева</w:t>
      </w:r>
      <w:proofErr w:type="spellEnd"/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Ф.Б., </w:t>
      </w:r>
      <w:proofErr w:type="spellStart"/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Струговцов</w:t>
      </w:r>
      <w:proofErr w:type="spellEnd"/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Д.Д.</w:t>
      </w:r>
      <w:r w:rsidR="002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2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А.М.Дурнова</w:t>
      </w:r>
      <w:proofErr w:type="spellEnd"/>
    </w:p>
    <w:p w:rsidR="00F00924" w:rsidRPr="00F00924" w:rsidRDefault="00F00924" w:rsidP="00F00924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Обсудили:</w:t>
      </w:r>
    </w:p>
    <w:p w:rsidR="00F00924" w:rsidRPr="00F00924" w:rsidRDefault="00F00924" w:rsidP="00F00924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43771" w:rsidRDefault="00F00924" w:rsidP="00F00924">
      <w:pPr>
        <w:widowControl w:val="0"/>
        <w:numPr>
          <w:ilvl w:val="0"/>
          <w:numId w:val="2"/>
        </w:numPr>
        <w:tabs>
          <w:tab w:val="left" w:pos="373"/>
        </w:tabs>
        <w:spacing w:after="0" w:line="322" w:lineRule="exact"/>
        <w:ind w:left="4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Причины снижения сопоставимых данных за </w:t>
      </w: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полугодие</w:t>
      </w: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2019 года </w:t>
      </w:r>
    </w:p>
    <w:p w:rsidR="00F00924" w:rsidRPr="00F00924" w:rsidRDefault="00F00924" w:rsidP="00243771">
      <w:pPr>
        <w:widowControl w:val="0"/>
        <w:tabs>
          <w:tab w:val="left" w:pos="373"/>
        </w:tabs>
        <w:spacing w:after="0" w:line="322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 полугодию</w:t>
      </w: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2018 года по налогу на прибыль организаций</w:t>
      </w:r>
      <w:proofErr w:type="gramStart"/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F00924" w:rsidRPr="00F00924" w:rsidRDefault="00F00924" w:rsidP="00F00924">
      <w:pPr>
        <w:widowControl w:val="0"/>
        <w:numPr>
          <w:ilvl w:val="0"/>
          <w:numId w:val="2"/>
        </w:numPr>
        <w:tabs>
          <w:tab w:val="left" w:pos="373"/>
        </w:tabs>
        <w:spacing w:after="0" w:line="322" w:lineRule="exact"/>
        <w:ind w:left="44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  увеличения  поступлений  по налогу на доходы физических лиц.</w:t>
      </w:r>
    </w:p>
    <w:p w:rsidR="00F00924" w:rsidRDefault="00F00924" w:rsidP="00F00924">
      <w:pPr>
        <w:pStyle w:val="a3"/>
        <w:widowControl w:val="0"/>
        <w:numPr>
          <w:ilvl w:val="0"/>
          <w:numId w:val="2"/>
        </w:numPr>
        <w:tabs>
          <w:tab w:val="left" w:pos="373"/>
        </w:tabs>
        <w:spacing w:after="86" w:line="28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Проблемы, с которыми сталкиваются представители средне</w:t>
      </w:r>
      <w:r w:rsidR="0066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 и малого предпринимательства в процессе ведения бизнеса. </w:t>
      </w:r>
    </w:p>
    <w:p w:rsidR="00243771" w:rsidRPr="00243771" w:rsidRDefault="00243771" w:rsidP="00243771">
      <w:pPr>
        <w:pStyle w:val="a4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</w:t>
      </w:r>
      <w:r w:rsidRPr="00243771">
        <w:rPr>
          <w:color w:val="000000"/>
          <w:sz w:val="28"/>
          <w:szCs w:val="28"/>
          <w:lang w:bidi="ru-RU"/>
        </w:rPr>
        <w:t>.</w:t>
      </w:r>
      <w:r w:rsidRPr="00243771">
        <w:rPr>
          <w:rFonts w:eastAsiaTheme="minorEastAsia"/>
          <w:bCs/>
          <w:iCs/>
          <w:color w:val="000000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iCs/>
          <w:color w:val="000000"/>
          <w:kern w:val="24"/>
          <w:sz w:val="28"/>
          <w:szCs w:val="28"/>
        </w:rPr>
        <w:t xml:space="preserve">Реализация регионального проекта </w:t>
      </w:r>
      <w:r w:rsidRPr="00243771">
        <w:rPr>
          <w:rFonts w:eastAsiaTheme="minorEastAsia" w:cstheme="minorBidi"/>
          <w:bCs/>
          <w:iCs/>
          <w:color w:val="000000"/>
          <w:kern w:val="24"/>
          <w:sz w:val="28"/>
          <w:szCs w:val="28"/>
        </w:rPr>
        <w:t xml:space="preserve"> "Формирова</w:t>
      </w:r>
      <w:r>
        <w:rPr>
          <w:rFonts w:eastAsiaTheme="minorEastAsia" w:cstheme="minorBidi"/>
          <w:bCs/>
          <w:iCs/>
          <w:color w:val="000000"/>
          <w:kern w:val="24"/>
          <w:sz w:val="28"/>
          <w:szCs w:val="28"/>
        </w:rPr>
        <w:t>ние комфортной городской среды", причины задержки финансового обеспечения, сроки погашения задолженности перед подрядчиками.</w:t>
      </w:r>
    </w:p>
    <w:p w:rsidR="006650CE" w:rsidRPr="00F00924" w:rsidRDefault="006650CE" w:rsidP="00243771">
      <w:pPr>
        <w:pStyle w:val="a3"/>
        <w:widowControl w:val="0"/>
        <w:tabs>
          <w:tab w:val="left" w:pos="373"/>
        </w:tabs>
        <w:spacing w:after="86" w:line="28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00924" w:rsidRPr="00F00924" w:rsidRDefault="00F00924" w:rsidP="00F00924">
      <w:pPr>
        <w:widowControl w:val="0"/>
        <w:spacing w:after="154" w:line="280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РЕШИЛИ:</w:t>
      </w:r>
    </w:p>
    <w:p w:rsidR="00F00924" w:rsidRPr="00F00924" w:rsidRDefault="00F00924" w:rsidP="00F00924">
      <w:pPr>
        <w:widowControl w:val="0"/>
        <w:tabs>
          <w:tab w:val="left" w:pos="2720"/>
        </w:tabs>
        <w:spacing w:after="0" w:line="365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.Деятельности</w:t>
      </w: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Министерства финансов Карачаево-Черкесской</w:t>
      </w:r>
    </w:p>
    <w:p w:rsidR="00F00924" w:rsidRPr="00F00924" w:rsidRDefault="00F00924" w:rsidP="00F00924">
      <w:pPr>
        <w:widowControl w:val="0"/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по направлениям, обсуждаемым на заседании дать положительную оценку.</w:t>
      </w:r>
    </w:p>
    <w:p w:rsidR="00F00924" w:rsidRPr="00F00924" w:rsidRDefault="00F00924" w:rsidP="00F00924">
      <w:pPr>
        <w:widowControl w:val="0"/>
        <w:spacing w:after="0" w:line="365" w:lineRule="exact"/>
        <w:ind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2.Признать работу Министерства финансов Карачаево-Черкесской Республики по итогам</w:t>
      </w:r>
      <w:r w:rsidR="002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работы за </w:t>
      </w:r>
      <w:r w:rsidR="002437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="00243771" w:rsidRPr="002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полугодие 2019</w:t>
      </w: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эффективной.</w:t>
      </w:r>
    </w:p>
    <w:p w:rsidR="00C4395D" w:rsidRDefault="00F00924" w:rsidP="00F00924">
      <w:pPr>
        <w:widowControl w:val="0"/>
        <w:spacing w:after="1328" w:line="365" w:lineRule="exact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принято единогласно. </w:t>
      </w:r>
    </w:p>
    <w:p w:rsidR="00F00924" w:rsidRDefault="00A84E25" w:rsidP="00F00924">
      <w:pPr>
        <w:pStyle w:val="20"/>
        <w:shd w:val="clear" w:color="auto" w:fill="auto"/>
        <w:tabs>
          <w:tab w:val="left" w:pos="7230"/>
          <w:tab w:val="left" w:pos="7513"/>
          <w:tab w:val="left" w:pos="7938"/>
          <w:tab w:val="left" w:pos="8222"/>
        </w:tabs>
        <w:spacing w:after="102" w:line="280" w:lineRule="exact"/>
        <w:ind w:firstLine="0"/>
        <w:jc w:val="both"/>
      </w:pPr>
      <w:r>
        <w:rPr>
          <w:noProof/>
          <w:lang w:eastAsia="ru-RU"/>
        </w:rPr>
        <w:drawing>
          <wp:anchor distT="0" distB="0" distL="63500" distR="713105" simplePos="0" relativeHeight="251666432" behindDoc="0" locked="0" layoutInCell="1" allowOverlap="1" wp14:anchorId="6E426A49" wp14:editId="04F4750C">
            <wp:simplePos x="0" y="0"/>
            <wp:positionH relativeFrom="rightMargin">
              <wp:posOffset>-2607310</wp:posOffset>
            </wp:positionH>
            <wp:positionV relativeFrom="paragraph">
              <wp:posOffset>51435</wp:posOffset>
            </wp:positionV>
            <wp:extent cx="1070610" cy="567690"/>
            <wp:effectExtent l="0" t="0" r="0" b="3810"/>
            <wp:wrapNone/>
            <wp:docPr id="7" name="Рисунок 7" descr="C:\Users\ooei257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ei257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24">
        <w:t>Председатель Общественного совета</w:t>
      </w:r>
      <w:r w:rsidR="00F00924" w:rsidRPr="00C04C44">
        <w:t xml:space="preserve"> </w:t>
      </w:r>
    </w:p>
    <w:p w:rsidR="00F00924" w:rsidRDefault="00F00924" w:rsidP="008E5E8B">
      <w:pPr>
        <w:pStyle w:val="20"/>
        <w:shd w:val="clear" w:color="auto" w:fill="auto"/>
        <w:tabs>
          <w:tab w:val="left" w:pos="6211"/>
          <w:tab w:val="left" w:pos="7450"/>
        </w:tabs>
        <w:spacing w:after="694" w:line="280" w:lineRule="exact"/>
        <w:ind w:firstLine="0"/>
        <w:jc w:val="both"/>
      </w:pPr>
      <w:r>
        <w:t>при Министерстве финансов КЧР</w:t>
      </w:r>
      <w:r>
        <w:tab/>
      </w:r>
      <w:r w:rsidR="008E5E8B">
        <w:tab/>
      </w:r>
      <w:r>
        <w:t xml:space="preserve">Р. С. </w:t>
      </w:r>
      <w:proofErr w:type="spellStart"/>
      <w:r>
        <w:t>Джаубаев</w:t>
      </w:r>
      <w:proofErr w:type="spellEnd"/>
    </w:p>
    <w:p w:rsidR="00C4395D" w:rsidRDefault="00C4395D" w:rsidP="00F00924">
      <w:pPr>
        <w:pStyle w:val="20"/>
        <w:shd w:val="clear" w:color="auto" w:fill="auto"/>
        <w:spacing w:after="0" w:line="370" w:lineRule="exact"/>
        <w:ind w:firstLine="0"/>
        <w:jc w:val="both"/>
      </w:pPr>
    </w:p>
    <w:p w:rsidR="00A84E25" w:rsidRDefault="00A84E25" w:rsidP="00F00924">
      <w:pPr>
        <w:pStyle w:val="20"/>
        <w:shd w:val="clear" w:color="auto" w:fill="auto"/>
        <w:spacing w:after="0" w:line="370" w:lineRule="exact"/>
        <w:ind w:firstLine="0"/>
        <w:jc w:val="both"/>
      </w:pPr>
    </w:p>
    <w:p w:rsidR="00F00924" w:rsidRPr="008E5E8B" w:rsidRDefault="00A84E25" w:rsidP="00F00924">
      <w:pPr>
        <w:pStyle w:val="20"/>
        <w:shd w:val="clear" w:color="auto" w:fill="auto"/>
        <w:spacing w:after="0" w:line="370" w:lineRule="exact"/>
        <w:ind w:firstLine="0"/>
        <w:jc w:val="both"/>
        <w:rPr>
          <w:u w:val="single"/>
        </w:rPr>
      </w:pPr>
      <w:bookmarkStart w:id="0" w:name="_GoBack"/>
      <w:r>
        <w:rPr>
          <w:noProof/>
          <w:lang w:eastAsia="ru-RU"/>
        </w:rPr>
        <w:drawing>
          <wp:anchor distT="0" distB="254000" distL="234950" distR="63500" simplePos="0" relativeHeight="251664384" behindDoc="1" locked="0" layoutInCell="1" allowOverlap="1" wp14:anchorId="1BB2C71F" wp14:editId="348DA28A">
            <wp:simplePos x="0" y="0"/>
            <wp:positionH relativeFrom="margin">
              <wp:posOffset>2969895</wp:posOffset>
            </wp:positionH>
            <wp:positionV relativeFrom="paragraph">
              <wp:posOffset>45720</wp:posOffset>
            </wp:positionV>
            <wp:extent cx="1688465" cy="475615"/>
            <wp:effectExtent l="0" t="0" r="6985" b="635"/>
            <wp:wrapSquare wrapText="left"/>
            <wp:docPr id="6" name="Рисунок 6" descr="C:\Users\ooei257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oei257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0924">
        <w:rPr>
          <w:noProof/>
          <w:lang w:eastAsia="ru-RU"/>
        </w:rPr>
        <mc:AlternateContent>
          <mc:Choice Requires="wps">
            <w:drawing>
              <wp:anchor distT="150495" distB="0" distL="2331720" distR="63500" simplePos="0" relativeHeight="251662336" behindDoc="1" locked="0" layoutInCell="1" allowOverlap="1" wp14:anchorId="2F818AB8" wp14:editId="17B3712A">
                <wp:simplePos x="0" y="0"/>
                <wp:positionH relativeFrom="margin">
                  <wp:posOffset>4895215</wp:posOffset>
                </wp:positionH>
                <wp:positionV relativeFrom="paragraph">
                  <wp:posOffset>214630</wp:posOffset>
                </wp:positionV>
                <wp:extent cx="1012190" cy="177800"/>
                <wp:effectExtent l="0" t="0" r="0" b="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4" w:rsidRDefault="00F00924" w:rsidP="00F0092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О.Н. Евсеева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385.45pt;margin-top:16.9pt;width:79.7pt;height:14pt;z-index:-251654144;visibility:visible;mso-wrap-style:square;mso-width-percent:0;mso-height-percent:0;mso-wrap-distance-left:183.6pt;mso-wrap-distance-top:11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PW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" filled="f" stroked="f">
                <v:textbox style="mso-fit-shape-to-text:t" inset="0,0,0,0">
                  <w:txbxContent>
                    <w:p w:rsidR="00F00924" w:rsidRDefault="00F00924" w:rsidP="00F00924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О.Н. Евсеева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00924">
        <w:t>Секретарь Общественного совета при Министерстве финансов КЧР</w:t>
      </w:r>
    </w:p>
    <w:p w:rsidR="00A24C59" w:rsidRDefault="00A24C59"/>
    <w:sectPr w:rsidR="00A24C59">
      <w:pgSz w:w="11900" w:h="16840"/>
      <w:pgMar w:top="1198" w:right="879" w:bottom="1534" w:left="164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792"/>
    <w:multiLevelType w:val="multilevel"/>
    <w:tmpl w:val="EF10D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06E88"/>
    <w:multiLevelType w:val="multilevel"/>
    <w:tmpl w:val="4AA6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F51736"/>
    <w:multiLevelType w:val="multilevel"/>
    <w:tmpl w:val="5A028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60"/>
    <w:rsid w:val="00243771"/>
    <w:rsid w:val="006650CE"/>
    <w:rsid w:val="008D22A2"/>
    <w:rsid w:val="008E5E8B"/>
    <w:rsid w:val="00914524"/>
    <w:rsid w:val="00A24C59"/>
    <w:rsid w:val="00A84E25"/>
    <w:rsid w:val="00AC7860"/>
    <w:rsid w:val="00C4395D"/>
    <w:rsid w:val="00F0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00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009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0924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924"/>
    <w:pPr>
      <w:widowControl w:val="0"/>
      <w:shd w:val="clear" w:color="auto" w:fill="FFFFFF"/>
      <w:spacing w:after="300" w:line="0" w:lineRule="atLeas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0092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3">
    <w:name w:val="List Paragraph"/>
    <w:basedOn w:val="a"/>
    <w:uiPriority w:val="34"/>
    <w:qFormat/>
    <w:rsid w:val="00F009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00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009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0924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924"/>
    <w:pPr>
      <w:widowControl w:val="0"/>
      <w:shd w:val="clear" w:color="auto" w:fill="FFFFFF"/>
      <w:spacing w:after="300" w:line="0" w:lineRule="atLeas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0092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3">
    <w:name w:val="List Paragraph"/>
    <w:basedOn w:val="a"/>
    <w:uiPriority w:val="34"/>
    <w:qFormat/>
    <w:rsid w:val="00F009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h_hubieva</cp:lastModifiedBy>
  <cp:revision>5</cp:revision>
  <cp:lastPrinted>2019-10-01T07:42:00Z</cp:lastPrinted>
  <dcterms:created xsi:type="dcterms:W3CDTF">2019-10-01T07:59:00Z</dcterms:created>
  <dcterms:modified xsi:type="dcterms:W3CDTF">2019-10-01T08:46:00Z</dcterms:modified>
</cp:coreProperties>
</file>